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40913" w14:textId="77777777" w:rsidR="00D42AA7" w:rsidRPr="00AD789A" w:rsidRDefault="00D42AA7" w:rsidP="00D42AA7">
      <w:pPr>
        <w:rPr>
          <w:rFonts w:ascii="Times New Roman" w:eastAsia="宋体" w:hAnsi="Times New Roman" w:cs="Times New Roman"/>
          <w:sz w:val="52"/>
        </w:rPr>
      </w:pPr>
    </w:p>
    <w:p w14:paraId="5E89B40B" w14:textId="77777777" w:rsidR="001443D0" w:rsidRDefault="00FD2CD5" w:rsidP="00FD2CD5">
      <w:pPr>
        <w:jc w:val="center"/>
        <w:rPr>
          <w:rFonts w:ascii="Times New Roman" w:eastAsia="宋体" w:hAnsi="Times New Roman" w:cs="Times New Roman"/>
          <w:b/>
          <w:sz w:val="48"/>
          <w:szCs w:val="48"/>
        </w:rPr>
      </w:pPr>
      <w:r w:rsidRPr="00FD2CD5">
        <w:rPr>
          <w:rFonts w:ascii="Times New Roman" w:eastAsia="宋体" w:hAnsi="Times New Roman" w:cs="Times New Roman" w:hint="eastAsia"/>
          <w:b/>
          <w:sz w:val="48"/>
          <w:szCs w:val="48"/>
        </w:rPr>
        <w:t>A</w:t>
      </w:r>
      <w:r w:rsidRPr="00FD2CD5">
        <w:rPr>
          <w:rFonts w:ascii="Times New Roman" w:eastAsia="宋体" w:hAnsi="Times New Roman" w:cs="Times New Roman"/>
          <w:b/>
          <w:sz w:val="48"/>
          <w:szCs w:val="48"/>
        </w:rPr>
        <w:t xml:space="preserve">KCN-LWR: </w:t>
      </w:r>
      <w:r w:rsidR="00D42AA7" w:rsidRPr="00FD2CD5">
        <w:rPr>
          <w:rFonts w:ascii="Times New Roman" w:eastAsia="宋体" w:hAnsi="Times New Roman" w:cs="Times New Roman"/>
          <w:b/>
          <w:sz w:val="48"/>
          <w:szCs w:val="48"/>
        </w:rPr>
        <w:t>基于</w:t>
      </w:r>
      <w:r w:rsidR="00D42AA7" w:rsidRPr="00FD2CD5">
        <w:rPr>
          <w:rFonts w:ascii="Times New Roman" w:eastAsia="宋体" w:hAnsi="Times New Roman" w:cs="Times New Roman"/>
          <w:b/>
          <w:sz w:val="48"/>
          <w:szCs w:val="48"/>
        </w:rPr>
        <w:t>LWR</w:t>
      </w:r>
      <w:r w:rsidR="00D42AA7" w:rsidRPr="00FD2CD5">
        <w:rPr>
          <w:rFonts w:ascii="Times New Roman" w:eastAsia="宋体" w:hAnsi="Times New Roman" w:cs="Times New Roman" w:hint="eastAsia"/>
          <w:b/>
          <w:sz w:val="48"/>
          <w:szCs w:val="48"/>
        </w:rPr>
        <w:t>的</w:t>
      </w:r>
      <w:r w:rsidR="00D42AA7" w:rsidRPr="00FD2CD5">
        <w:rPr>
          <w:rFonts w:ascii="Times New Roman" w:eastAsia="宋体" w:hAnsi="Times New Roman" w:cs="Times New Roman"/>
          <w:b/>
          <w:sz w:val="48"/>
          <w:szCs w:val="48"/>
        </w:rPr>
        <w:t>通用</w:t>
      </w:r>
    </w:p>
    <w:p w14:paraId="72C640C7" w14:textId="11C829B4" w:rsidR="00D42AA7" w:rsidRPr="00FD2CD5" w:rsidRDefault="00D42AA7" w:rsidP="00FD2CD5">
      <w:pPr>
        <w:jc w:val="center"/>
        <w:rPr>
          <w:rFonts w:ascii="Times New Roman" w:eastAsia="宋体" w:hAnsi="Times New Roman" w:cs="Times New Roman"/>
          <w:b/>
          <w:sz w:val="48"/>
          <w:szCs w:val="48"/>
        </w:rPr>
      </w:pPr>
      <w:r w:rsidRPr="00FD2CD5">
        <w:rPr>
          <w:rFonts w:ascii="Times New Roman" w:eastAsia="宋体" w:hAnsi="Times New Roman" w:cs="Times New Roman" w:hint="eastAsia"/>
          <w:b/>
          <w:sz w:val="48"/>
          <w:szCs w:val="48"/>
        </w:rPr>
        <w:t>和模块化的</w:t>
      </w:r>
      <w:r w:rsidRPr="00FD2CD5">
        <w:rPr>
          <w:rFonts w:ascii="Times New Roman" w:eastAsia="宋体" w:hAnsi="Times New Roman" w:cs="Times New Roman"/>
          <w:b/>
          <w:sz w:val="48"/>
          <w:szCs w:val="48"/>
        </w:rPr>
        <w:t>密钥</w:t>
      </w:r>
      <w:r w:rsidRPr="00FD2CD5">
        <w:rPr>
          <w:rFonts w:ascii="Times New Roman" w:eastAsia="宋体" w:hAnsi="Times New Roman" w:cs="Times New Roman" w:hint="eastAsia"/>
          <w:b/>
          <w:sz w:val="48"/>
          <w:szCs w:val="48"/>
        </w:rPr>
        <w:t>封装</w:t>
      </w:r>
      <w:r w:rsidR="00726311">
        <w:rPr>
          <w:rFonts w:ascii="Times New Roman" w:eastAsia="宋体" w:hAnsi="Times New Roman" w:cs="Times New Roman" w:hint="eastAsia"/>
          <w:b/>
          <w:sz w:val="48"/>
          <w:szCs w:val="48"/>
        </w:rPr>
        <w:t>机制</w:t>
      </w:r>
    </w:p>
    <w:p w14:paraId="3AB00EE7" w14:textId="77777777" w:rsidR="00D42AA7" w:rsidRPr="000874B2" w:rsidRDefault="00D42AA7" w:rsidP="00D42AA7">
      <w:pPr>
        <w:rPr>
          <w:rFonts w:ascii="Times New Roman" w:eastAsia="宋体" w:hAnsi="Times New Roman" w:cs="Times New Roman"/>
        </w:rPr>
      </w:pPr>
    </w:p>
    <w:p w14:paraId="0F38787B" w14:textId="77777777" w:rsidR="00D42AA7" w:rsidRPr="000874B2" w:rsidRDefault="00D42AA7" w:rsidP="00D42AA7">
      <w:pPr>
        <w:rPr>
          <w:rFonts w:ascii="Times New Roman" w:eastAsia="宋体" w:hAnsi="Times New Roman" w:cs="Times New Roman"/>
        </w:rPr>
      </w:pPr>
    </w:p>
    <w:p w14:paraId="0472C1E2" w14:textId="77777777" w:rsidR="00D42AA7" w:rsidRPr="000874B2" w:rsidRDefault="00D42AA7" w:rsidP="00D42AA7">
      <w:pPr>
        <w:jc w:val="center"/>
        <w:rPr>
          <w:rFonts w:ascii="Times New Roman" w:hAnsi="Times New Roman"/>
          <w:b/>
          <w:sz w:val="32"/>
          <w:szCs w:val="32"/>
        </w:rPr>
      </w:pPr>
      <w:r w:rsidRPr="000874B2">
        <w:rPr>
          <w:rFonts w:ascii="Times New Roman" w:hAnsi="Times New Roman" w:hint="eastAsia"/>
          <w:b/>
          <w:sz w:val="32"/>
          <w:szCs w:val="32"/>
        </w:rPr>
        <w:t>算法说明书</w:t>
      </w:r>
    </w:p>
    <w:p w14:paraId="41849B3F" w14:textId="77777777" w:rsidR="00D42AA7" w:rsidRPr="000874B2" w:rsidRDefault="00D42AA7" w:rsidP="00D42AA7">
      <w:pPr>
        <w:rPr>
          <w:rFonts w:ascii="Times New Roman" w:eastAsia="宋体" w:hAnsi="Times New Roman" w:cs="Times New Roman"/>
        </w:rPr>
      </w:pPr>
    </w:p>
    <w:p w14:paraId="174496CE" w14:textId="77777777" w:rsidR="00D42AA7" w:rsidRPr="000874B2" w:rsidRDefault="00D42AA7" w:rsidP="00D42AA7">
      <w:pPr>
        <w:rPr>
          <w:rFonts w:ascii="Times New Roman" w:eastAsia="宋体" w:hAnsi="Times New Roman" w:cs="Times New Roman"/>
        </w:rPr>
      </w:pPr>
    </w:p>
    <w:p w14:paraId="3D5A2B49" w14:textId="77777777" w:rsidR="00D42AA7" w:rsidRPr="000874B2"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赵运磊（复旦大学）</w:t>
      </w:r>
    </w:p>
    <w:p w14:paraId="473B702D" w14:textId="77777777" w:rsidR="00D42AA7"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秦梦军（复旦大学）</w:t>
      </w:r>
    </w:p>
    <w:p w14:paraId="4E4B5453" w14:textId="77777777" w:rsidR="00D42AA7"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金正中（</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14:paraId="3AEED629" w14:textId="77777777" w:rsidR="00D42AA7" w:rsidRPr="00DC5231" w:rsidRDefault="00D42AA7" w:rsidP="00D42AA7">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王明强（山东大学）</w:t>
      </w:r>
    </w:p>
    <w:p w14:paraId="779AACD8" w14:textId="77777777" w:rsidR="00D42AA7"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巩博儒（</w:t>
      </w:r>
      <w:r w:rsidRPr="000874B2">
        <w:rPr>
          <w:rFonts w:ascii="Times New Roman" w:eastAsia="宋体" w:hAnsi="Times New Roman" w:cs="Times New Roman"/>
          <w:sz w:val="24"/>
          <w:szCs w:val="24"/>
        </w:rPr>
        <w:t>复旦</w:t>
      </w:r>
      <w:bookmarkStart w:id="0" w:name="_GoBack"/>
      <w:bookmarkEnd w:id="0"/>
      <w:r w:rsidRPr="000874B2">
        <w:rPr>
          <w:rFonts w:ascii="Times New Roman" w:eastAsia="宋体" w:hAnsi="Times New Roman" w:cs="Times New Roman"/>
          <w:sz w:val="24"/>
          <w:szCs w:val="24"/>
        </w:rPr>
        <w:t>大学</w:t>
      </w:r>
      <w:r w:rsidRPr="000874B2">
        <w:rPr>
          <w:rFonts w:ascii="Times New Roman" w:eastAsia="宋体" w:hAnsi="Times New Roman" w:cs="Times New Roman" w:hint="eastAsia"/>
          <w:sz w:val="24"/>
          <w:szCs w:val="24"/>
        </w:rPr>
        <w:t>）</w:t>
      </w:r>
    </w:p>
    <w:p w14:paraId="03E5E564" w14:textId="77777777" w:rsidR="00D42AA7"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戴婧（</w:t>
      </w:r>
      <w:r w:rsidRPr="000874B2">
        <w:rPr>
          <w:rFonts w:ascii="Times New Roman" w:eastAsia="宋体" w:hAnsi="Times New Roman" w:cs="Times New Roman" w:hint="eastAsia"/>
          <w:sz w:val="24"/>
          <w:szCs w:val="24"/>
        </w:rPr>
        <w:t>上海扈民区块链科技有限公司</w:t>
      </w:r>
      <w:r w:rsidRPr="000874B2">
        <w:rPr>
          <w:rFonts w:ascii="Times New Roman" w:eastAsia="宋体" w:hAnsi="Times New Roman" w:cs="Times New Roman"/>
          <w:sz w:val="24"/>
          <w:szCs w:val="24"/>
        </w:rPr>
        <w:t>）</w:t>
      </w:r>
    </w:p>
    <w:p w14:paraId="259DD7D0" w14:textId="77777777" w:rsidR="00D42AA7" w:rsidRPr="000874B2"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陈平（银联商务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14:paraId="336D2007" w14:textId="77777777" w:rsidR="00D42AA7" w:rsidRDefault="00D42AA7" w:rsidP="00D42AA7">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吴洪祥（银联商务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14:paraId="7C7281BC" w14:textId="77777777" w:rsidR="00D42AA7" w:rsidRPr="003D5F97" w:rsidRDefault="00D42AA7" w:rsidP="00D42AA7">
      <w:pPr>
        <w:spacing w:line="360" w:lineRule="auto"/>
        <w:ind w:firstLine="550"/>
        <w:jc w:val="center"/>
        <w:rPr>
          <w:rFonts w:ascii="Times New Roman" w:eastAsia="宋体" w:hAnsi="Times New Roman" w:cs="Times New Roman"/>
          <w:sz w:val="24"/>
          <w:szCs w:val="24"/>
        </w:rPr>
      </w:pPr>
    </w:p>
    <w:p w14:paraId="4FE7F74A" w14:textId="77777777" w:rsidR="00D42AA7" w:rsidRPr="000874B2" w:rsidRDefault="00D42AA7" w:rsidP="00D42AA7">
      <w:pPr>
        <w:spacing w:line="360" w:lineRule="auto"/>
        <w:ind w:firstLine="550"/>
        <w:jc w:val="center"/>
        <w:rPr>
          <w:rFonts w:ascii="Times New Roman" w:eastAsia="宋体" w:hAnsi="Times New Roman" w:cs="Times New Roman"/>
          <w:sz w:val="24"/>
          <w:szCs w:val="24"/>
        </w:rPr>
      </w:pPr>
    </w:p>
    <w:p w14:paraId="1106C49A" w14:textId="77777777" w:rsidR="00D42AA7" w:rsidRPr="000874B2" w:rsidRDefault="00D42AA7" w:rsidP="00D42AA7">
      <w:pPr>
        <w:spacing w:line="360" w:lineRule="auto"/>
        <w:ind w:firstLine="550"/>
        <w:jc w:val="center"/>
        <w:rPr>
          <w:rFonts w:ascii="Times New Roman" w:eastAsia="宋体" w:hAnsi="Times New Roman" w:cs="Times New Roman"/>
          <w:sz w:val="24"/>
          <w:szCs w:val="24"/>
        </w:rPr>
      </w:pPr>
    </w:p>
    <w:p w14:paraId="4BB0FEF1" w14:textId="77777777" w:rsidR="00D42AA7" w:rsidRPr="000874B2" w:rsidRDefault="00D42AA7" w:rsidP="00D42AA7">
      <w:pPr>
        <w:spacing w:line="360" w:lineRule="auto"/>
        <w:ind w:firstLine="550"/>
        <w:jc w:val="center"/>
        <w:rPr>
          <w:rFonts w:ascii="Times New Roman" w:eastAsia="宋体" w:hAnsi="Times New Roman" w:cs="Times New Roman"/>
          <w:sz w:val="24"/>
          <w:szCs w:val="24"/>
        </w:rPr>
      </w:pPr>
    </w:p>
    <w:p w14:paraId="603149D4" w14:textId="77777777" w:rsidR="00D42AA7" w:rsidRPr="000874B2" w:rsidRDefault="00D42AA7" w:rsidP="00D42AA7">
      <w:pPr>
        <w:jc w:val="center"/>
        <w:rPr>
          <w:rFonts w:ascii="Times New Roman" w:hAnsi="Times New Roman"/>
          <w:b/>
          <w:sz w:val="32"/>
          <w:szCs w:val="44"/>
        </w:rPr>
      </w:pPr>
      <w:r w:rsidRPr="000874B2">
        <w:rPr>
          <w:rFonts w:ascii="Times New Roman" w:hAnsi="Times New Roman"/>
          <w:szCs w:val="44"/>
        </w:rPr>
        <w:t xml:space="preserve">2019 </w:t>
      </w:r>
      <w:r w:rsidRPr="000874B2">
        <w:rPr>
          <w:rFonts w:ascii="Times New Roman" w:hAnsi="Times New Roman"/>
          <w:szCs w:val="44"/>
        </w:rPr>
        <w:t>年</w:t>
      </w:r>
      <w:r w:rsidRPr="000874B2">
        <w:rPr>
          <w:rFonts w:ascii="Times New Roman" w:hAnsi="Times New Roman" w:hint="eastAsia"/>
          <w:szCs w:val="44"/>
        </w:rPr>
        <w:t>1</w:t>
      </w:r>
      <w:r w:rsidRPr="000874B2">
        <w:rPr>
          <w:rFonts w:ascii="Times New Roman" w:hAnsi="Times New Roman"/>
          <w:szCs w:val="44"/>
        </w:rPr>
        <w:t>月</w:t>
      </w:r>
    </w:p>
    <w:p w14:paraId="5DEA2188" w14:textId="77777777" w:rsidR="00D42AA7" w:rsidRPr="000874B2" w:rsidRDefault="00D42AA7" w:rsidP="00D42AA7">
      <w:pPr>
        <w:spacing w:line="360" w:lineRule="auto"/>
        <w:ind w:firstLine="550"/>
        <w:jc w:val="center"/>
        <w:rPr>
          <w:rFonts w:ascii="Times New Roman" w:eastAsia="宋体" w:hAnsi="Times New Roman" w:cs="Times New Roman"/>
          <w:sz w:val="24"/>
          <w:szCs w:val="24"/>
        </w:rPr>
      </w:pPr>
    </w:p>
    <w:p w14:paraId="7A153E3C" w14:textId="77777777" w:rsidR="00D42AA7" w:rsidRPr="000874B2" w:rsidRDefault="00D42AA7" w:rsidP="00D42AA7">
      <w:pPr>
        <w:rPr>
          <w:rFonts w:ascii="Times New Roman" w:eastAsia="宋体" w:hAnsi="Times New Roman" w:cs="Times New Roman"/>
        </w:rPr>
      </w:pPr>
    </w:p>
    <w:p w14:paraId="1C019037" w14:textId="77777777" w:rsidR="00D42AA7" w:rsidRDefault="00D42AA7" w:rsidP="00D42AA7">
      <w:pPr>
        <w:widowControl/>
        <w:jc w:val="left"/>
        <w:rPr>
          <w:rFonts w:ascii="Times New Roman" w:eastAsia="宋体" w:hAnsi="Times New Roman" w:cs="Times New Roman"/>
        </w:rPr>
      </w:pPr>
    </w:p>
    <w:p w14:paraId="030650BF" w14:textId="77777777" w:rsidR="00D42AA7" w:rsidRDefault="00D42AA7" w:rsidP="00D42AA7">
      <w:pPr>
        <w:widowControl/>
        <w:jc w:val="left"/>
        <w:rPr>
          <w:rFonts w:ascii="Times New Roman" w:eastAsia="宋体" w:hAnsi="Times New Roman" w:cs="Times New Roman"/>
        </w:rPr>
      </w:pPr>
      <w:r>
        <w:rPr>
          <w:rFonts w:ascii="Times New Roman" w:eastAsia="宋体" w:hAnsi="Times New Roman" w:cs="Times New Roman"/>
        </w:rPr>
        <w:t xml:space="preserve"> </w:t>
      </w:r>
    </w:p>
    <w:p w14:paraId="24545CCC" w14:textId="77777777" w:rsidR="00D42AA7" w:rsidRDefault="00D42AA7" w:rsidP="00D42AA7">
      <w:pPr>
        <w:widowControl/>
        <w:jc w:val="left"/>
        <w:rPr>
          <w:rFonts w:ascii="Times New Roman" w:eastAsia="宋体" w:hAnsi="Times New Roman" w:cs="Times New Roman"/>
        </w:rPr>
      </w:pPr>
    </w:p>
    <w:p w14:paraId="5378B46F" w14:textId="77777777" w:rsidR="00D42AA7" w:rsidRDefault="00D42AA7" w:rsidP="00D42AA7">
      <w:pPr>
        <w:widowControl/>
        <w:jc w:val="left"/>
        <w:rPr>
          <w:rFonts w:ascii="Times New Roman" w:eastAsia="宋体" w:hAnsi="Times New Roman" w:cs="Times New Roman"/>
        </w:rPr>
      </w:pPr>
    </w:p>
    <w:p w14:paraId="58AEEB40" w14:textId="77777777" w:rsidR="00D42AA7" w:rsidRDefault="00D42AA7" w:rsidP="00D42AA7">
      <w:pPr>
        <w:widowControl/>
        <w:jc w:val="left"/>
        <w:rPr>
          <w:rFonts w:ascii="Times New Roman" w:eastAsia="宋体" w:hAnsi="Times New Roman" w:cs="Times New Roman"/>
        </w:rPr>
        <w:sectPr w:rsidR="00D42AA7" w:rsidSect="007A32F8">
          <w:footerReference w:type="default" r:id="rId7"/>
          <w:pgSz w:w="11906" w:h="16838"/>
          <w:pgMar w:top="1440" w:right="1800" w:bottom="1440" w:left="1800" w:header="851" w:footer="992" w:gutter="0"/>
          <w:pgNumType w:fmt="upperRoman" w:start="1"/>
          <w:cols w:space="425"/>
          <w:docGrid w:type="lines" w:linePitch="312"/>
        </w:sectPr>
      </w:pPr>
    </w:p>
    <w:p w14:paraId="4983E9CA" w14:textId="77777777" w:rsidR="00D42AA7" w:rsidRPr="00B76310" w:rsidRDefault="00D42AA7" w:rsidP="00D42AA7">
      <w:pPr>
        <w:widowControl/>
        <w:jc w:val="center"/>
        <w:rPr>
          <w:rFonts w:ascii="Times New Roman" w:eastAsia="宋体" w:hAnsi="Times New Roman" w:cs="Times New Roman"/>
          <w:b/>
          <w:sz w:val="36"/>
          <w:szCs w:val="36"/>
        </w:rPr>
      </w:pPr>
      <w:r w:rsidRPr="00B76310">
        <w:rPr>
          <w:rFonts w:ascii="Times New Roman" w:eastAsia="宋体" w:hAnsi="Times New Roman" w:cs="Times New Roman"/>
          <w:b/>
          <w:sz w:val="36"/>
          <w:szCs w:val="36"/>
        </w:rPr>
        <w:lastRenderedPageBreak/>
        <w:t>摘</w:t>
      </w:r>
      <w:r w:rsidRPr="00B76310">
        <w:rPr>
          <w:rFonts w:ascii="Times New Roman" w:eastAsia="宋体" w:hAnsi="Times New Roman" w:cs="Times New Roman"/>
          <w:b/>
          <w:sz w:val="36"/>
          <w:szCs w:val="36"/>
        </w:rPr>
        <w:t xml:space="preserve"> </w:t>
      </w:r>
      <w:r w:rsidRPr="00B76310">
        <w:rPr>
          <w:rFonts w:ascii="Times New Roman" w:eastAsia="宋体" w:hAnsi="Times New Roman" w:cs="Times New Roman"/>
          <w:b/>
          <w:sz w:val="36"/>
          <w:szCs w:val="36"/>
        </w:rPr>
        <w:t>要</w:t>
      </w:r>
    </w:p>
    <w:p w14:paraId="64ACC7AB" w14:textId="77777777" w:rsidR="00D42AA7" w:rsidRPr="000874B2" w:rsidRDefault="00D42AA7" w:rsidP="00D42AA7">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的密钥交换协议的关键成分，通过引入标准的底层工具，我们称之为密钥共识（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允许通信双方首先通过某种安全的信息交换协议得到两个比较接近的值，然后通过这两个接近的值来达到共识。然后我们</w:t>
      </w:r>
      <w:r w:rsidRPr="000874B2">
        <w:rPr>
          <w:rFonts w:ascii="Times New Roman" w:eastAsia="宋体" w:hAnsi="Times New Roman" w:cs="Times New Roman" w:hint="eastAsia"/>
          <w:sz w:val="24"/>
        </w:rPr>
        <w:t>证明</w:t>
      </w:r>
      <w:r w:rsidRPr="000874B2">
        <w:rPr>
          <w:rFonts w:ascii="Times New Roman" w:eastAsia="宋体" w:hAnsi="Times New Roman" w:cs="Times New Roman"/>
          <w:sz w:val="24"/>
        </w:rPr>
        <w:t>了对于任意</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机制的参数的上界条件。</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w:t>
      </w:r>
      <w:r w:rsidRPr="000874B2">
        <w:rPr>
          <w:rFonts w:ascii="Times New Roman" w:eastAsia="宋体" w:hAnsi="Times New Roman" w:cs="Times New Roman" w:hint="eastAsia"/>
          <w:sz w:val="24"/>
        </w:rPr>
        <w:t>具有基础意义</w:t>
      </w:r>
      <w:r w:rsidRPr="000874B2">
        <w:rPr>
          <w:rFonts w:ascii="Times New Roman" w:eastAsia="宋体" w:hAnsi="Times New Roman" w:cs="Times New Roman"/>
          <w:sz w:val="24"/>
        </w:rPr>
        <w:t>，因为很多基于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的密码学原语都可以通过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w:t>
      </w:r>
      <w:proofErr w:type="gramStart"/>
      <w:r w:rsidRPr="000874B2">
        <w:rPr>
          <w:rFonts w:ascii="Times New Roman" w:eastAsia="宋体" w:hAnsi="Times New Roman" w:cs="Times New Roman"/>
          <w:sz w:val="24"/>
        </w:rPr>
        <w:t>未来</w:t>
      </w:r>
      <w:r w:rsidRPr="000874B2">
        <w:rPr>
          <w:rFonts w:ascii="Times New Roman" w:eastAsia="宋体" w:hAnsi="Times New Roman" w:cs="Times New Roman" w:hint="eastAsia"/>
          <w:sz w:val="24"/>
        </w:rPr>
        <w:t>格基</w:t>
      </w:r>
      <w:r w:rsidRPr="000874B2">
        <w:rPr>
          <w:rFonts w:ascii="Times New Roman" w:eastAsia="宋体" w:hAnsi="Times New Roman" w:cs="Times New Roman"/>
          <w:sz w:val="24"/>
        </w:rPr>
        <w:t>密码系统</w:t>
      </w:r>
      <w:proofErr w:type="gramEnd"/>
      <w:r w:rsidRPr="000874B2">
        <w:rPr>
          <w:rFonts w:ascii="Times New Roman" w:eastAsia="宋体" w:hAnsi="Times New Roman" w:cs="Times New Roman"/>
          <w:sz w:val="24"/>
        </w:rPr>
        <w:t>的</w:t>
      </w:r>
      <w:r w:rsidRPr="000874B2">
        <w:rPr>
          <w:rFonts w:ascii="Times New Roman" w:eastAsia="宋体" w:hAnsi="Times New Roman" w:cs="Times New Roman" w:hint="eastAsia"/>
          <w:sz w:val="24"/>
        </w:rPr>
        <w:t>设</w:t>
      </w:r>
      <w:r w:rsidRPr="000874B2">
        <w:rPr>
          <w:rFonts w:ascii="Times New Roman" w:eastAsia="宋体" w:hAnsi="Times New Roman" w:cs="Times New Roman"/>
          <w:sz w:val="24"/>
        </w:rPr>
        <w:t>计和分析。</w:t>
      </w:r>
    </w:p>
    <w:p w14:paraId="5374CA6E" w14:textId="77777777" w:rsidR="00D42AA7" w:rsidRDefault="00D42AA7" w:rsidP="00D42AA7">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我们设计并分析了</w:t>
      </w:r>
      <w:r w:rsidRPr="000874B2">
        <w:rPr>
          <w:rFonts w:ascii="Times New Roman" w:eastAsia="宋体" w:hAnsi="Times New Roman" w:cs="Times New Roman" w:hint="eastAsia"/>
          <w:sz w:val="24"/>
        </w:rPr>
        <w:t>几乎达到参数上界条件的</w:t>
      </w:r>
      <w:r w:rsidRPr="000874B2">
        <w:rPr>
          <w:rFonts w:ascii="Times New Roman" w:eastAsia="宋体" w:hAnsi="Times New Roman" w:cs="Times New Roman" w:hint="eastAsia"/>
          <w:sz w:val="24"/>
        </w:rPr>
        <w:t>K</w:t>
      </w:r>
      <w:r w:rsidRPr="000874B2">
        <w:rPr>
          <w:rFonts w:ascii="Times New Roman" w:eastAsia="宋体" w:hAnsi="Times New Roman" w:cs="Times New Roman"/>
          <w:sz w:val="24"/>
        </w:rPr>
        <w:t>C</w:t>
      </w:r>
      <w:r w:rsidRPr="000874B2">
        <w:rPr>
          <w:rFonts w:ascii="Times New Roman" w:eastAsia="宋体" w:hAnsi="Times New Roman" w:cs="Times New Roman" w:hint="eastAsia"/>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为表述方便，我们称之为</w:t>
      </w:r>
      <w:r w:rsidRPr="000874B2">
        <w:rPr>
          <w:rFonts w:ascii="Times New Roman" w:eastAsia="宋体" w:hAnsi="Times New Roman" w:cs="Times New Roman"/>
          <w:sz w:val="24"/>
        </w:rPr>
        <w:t>OKCN</w:t>
      </w:r>
      <w:r>
        <w:rPr>
          <w:rFonts w:ascii="Times New Roman" w:eastAsia="宋体" w:hAnsi="Times New Roman" w:cs="Times New Roman" w:hint="eastAsia"/>
          <w:sz w:val="24"/>
        </w:rPr>
        <w:t>（</w:t>
      </w:r>
      <w:r>
        <w:rPr>
          <w:rFonts w:ascii="Times New Roman" w:eastAsia="宋体" w:hAnsi="Times New Roman" w:cs="Times New Roman" w:hint="eastAsia"/>
          <w:sz w:val="24"/>
        </w:rPr>
        <w:t>Op</w:t>
      </w:r>
      <w:r>
        <w:rPr>
          <w:rFonts w:ascii="Times New Roman" w:eastAsia="宋体" w:hAnsi="Times New Roman" w:cs="Times New Roman"/>
          <w:sz w:val="24"/>
        </w:rPr>
        <w:t>timal Key Consensus with Noise</w:t>
      </w:r>
      <w:r>
        <w:rPr>
          <w:rFonts w:ascii="Times New Roman" w:eastAsia="宋体" w:hAnsi="Times New Roman" w:cs="Times New Roman" w:hint="eastAsia"/>
          <w:sz w:val="24"/>
        </w:rPr>
        <w:t>，带噪声的对称密钥共识算法）</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Pr>
          <w:rFonts w:ascii="Times New Roman" w:eastAsia="宋体" w:hAnsi="Times New Roman" w:cs="Times New Roman" w:hint="eastAsia"/>
          <w:sz w:val="24"/>
        </w:rPr>
        <w:t>（</w:t>
      </w:r>
      <w:r>
        <w:rPr>
          <w:rFonts w:ascii="Times New Roman" w:eastAsia="宋体" w:hAnsi="Times New Roman" w:cs="Times New Roman" w:hint="eastAsia"/>
          <w:sz w:val="24"/>
        </w:rPr>
        <w:t>Asy</w:t>
      </w:r>
      <w:r>
        <w:rPr>
          <w:rFonts w:ascii="Times New Roman" w:eastAsia="宋体" w:hAnsi="Times New Roman" w:cs="Times New Roman"/>
          <w:sz w:val="24"/>
        </w:rPr>
        <w:t>mmetric Key Consensus with Noise</w:t>
      </w:r>
      <w:r>
        <w:rPr>
          <w:rFonts w:ascii="Times New Roman" w:eastAsia="宋体" w:hAnsi="Times New Roman" w:cs="Times New Roman" w:hint="eastAsia"/>
          <w:sz w:val="24"/>
        </w:rPr>
        <w:t>，带噪声的非对称密钥共识算法）</w:t>
      </w:r>
      <w:r w:rsidRPr="000874B2">
        <w:rPr>
          <w:rFonts w:ascii="Times New Roman" w:eastAsia="宋体" w:hAnsi="Times New Roman" w:cs="Times New Roman"/>
          <w:sz w:val="24"/>
        </w:rPr>
        <w:t>。基于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sidRPr="000874B2">
        <w:rPr>
          <w:rFonts w:ascii="Times New Roman" w:eastAsia="宋体" w:hAnsi="Times New Roman" w:cs="Times New Roman"/>
          <w:sz w:val="24"/>
        </w:rPr>
        <w:t>，我们</w:t>
      </w:r>
      <w:r w:rsidRPr="000874B2">
        <w:rPr>
          <w:rFonts w:ascii="Times New Roman" w:eastAsia="宋体" w:hAnsi="Times New Roman" w:cs="Times New Roman" w:hint="eastAsia"/>
          <w:sz w:val="24"/>
        </w:rPr>
        <w:t>给出了基于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和</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的密钥交换协议和密钥封装协议。基于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的通用和模块化的设计与分析允许我们</w:t>
      </w:r>
      <w:r w:rsidRPr="000874B2">
        <w:rPr>
          <w:rFonts w:ascii="Times New Roman" w:eastAsia="宋体" w:hAnsi="Times New Roman" w:cs="Times New Roman"/>
          <w:sz w:val="24"/>
        </w:rPr>
        <w:t>在安全性、计算复杂度、带宽、错误率和</w:t>
      </w:r>
      <w:r w:rsidRPr="000874B2">
        <w:rPr>
          <w:rFonts w:ascii="Times New Roman" w:eastAsia="宋体" w:hAnsi="Times New Roman" w:cs="Times New Roman" w:hint="eastAsia"/>
          <w:sz w:val="24"/>
        </w:rPr>
        <w:t>协议</w:t>
      </w:r>
      <w:r w:rsidRPr="000874B2">
        <w:rPr>
          <w:rFonts w:ascii="Times New Roman" w:eastAsia="宋体" w:hAnsi="Times New Roman" w:cs="Times New Roman"/>
          <w:sz w:val="24"/>
        </w:rPr>
        <w:t>简洁性之间达到一个更好的平衡</w:t>
      </w:r>
      <w:r w:rsidRPr="000874B2">
        <w:rPr>
          <w:rFonts w:ascii="Times New Roman" w:eastAsia="宋体" w:hAnsi="Times New Roman" w:cs="Times New Roman" w:hint="eastAsia"/>
          <w:sz w:val="24"/>
        </w:rPr>
        <w:t>。据我们所知，我们基于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的密钥交换协议是公开文献中第一个纯粹基于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的密钥交换协议，</w:t>
      </w:r>
      <w:r w:rsidRPr="009E5462">
        <w:rPr>
          <w:rFonts w:ascii="Times New Roman" w:eastAsia="宋体" w:hAnsi="Times New Roman" w:cs="Times New Roman" w:hint="eastAsia"/>
          <w:sz w:val="24"/>
        </w:rPr>
        <w:t>并对</w:t>
      </w:r>
      <w:r w:rsidRPr="009E5462">
        <w:rPr>
          <w:rFonts w:ascii="Times New Roman" w:eastAsia="宋体" w:hAnsi="Times New Roman" w:cs="Times New Roman" w:hint="eastAsia"/>
          <w:sz w:val="24"/>
        </w:rPr>
        <w:t>O</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和</w:t>
      </w:r>
      <w:r w:rsidRPr="009E5462">
        <w:rPr>
          <w:rFonts w:ascii="Times New Roman" w:eastAsia="宋体" w:hAnsi="Times New Roman" w:cs="Times New Roman" w:hint="eastAsia"/>
          <w:sz w:val="24"/>
        </w:rPr>
        <w:t>A</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具有统一的结构</w:t>
      </w:r>
      <w:r w:rsidRPr="000874B2">
        <w:rPr>
          <w:rFonts w:ascii="Times New Roman" w:eastAsia="宋体" w:hAnsi="Times New Roman" w:cs="Times New Roman" w:hint="eastAsia"/>
          <w:sz w:val="24"/>
        </w:rPr>
        <w:t>。由于底层</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性能的最优性，我们基于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的密钥交换协议是目前已知的同类协议中性能最优的</w:t>
      </w:r>
      <w:r>
        <w:rPr>
          <w:rFonts w:ascii="Times New Roman" w:eastAsia="宋体" w:hAnsi="Times New Roman" w:cs="Times New Roman" w:hint="eastAsia"/>
          <w:sz w:val="24"/>
        </w:rPr>
        <w:t>；特别地，我们基于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hint="eastAsia"/>
          <w:sz w:val="24"/>
        </w:rPr>
        <w:t>的密钥交换和密钥封装协议在性能上实质优于进入</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hint="eastAsia"/>
          <w:sz w:val="24"/>
        </w:rPr>
        <w:t>后量子密码竞赛第二轮的明星提案</w:t>
      </w:r>
      <w:r>
        <w:rPr>
          <w:rFonts w:ascii="Times New Roman" w:eastAsia="宋体" w:hAnsi="Times New Roman" w:cs="Times New Roman" w:hint="eastAsia"/>
          <w:sz w:val="24"/>
        </w:rPr>
        <w:t>F</w:t>
      </w:r>
      <w:r>
        <w:rPr>
          <w:rFonts w:ascii="Times New Roman" w:eastAsia="宋体" w:hAnsi="Times New Roman" w:cs="Times New Roman"/>
          <w:sz w:val="24"/>
        </w:rPr>
        <w:t>RODO-KEM</w:t>
      </w:r>
      <w:r>
        <w:rPr>
          <w:rFonts w:ascii="Times New Roman" w:eastAsia="宋体" w:hAnsi="Times New Roman" w:cs="Times New Roman" w:hint="eastAsia"/>
          <w:sz w:val="24"/>
        </w:rPr>
        <w:t>。</w:t>
      </w:r>
    </w:p>
    <w:p w14:paraId="12CB96DD" w14:textId="57A7DEDE" w:rsidR="00824B69" w:rsidRDefault="00824B69" w:rsidP="00824B69">
      <w:pPr>
        <w:widowControl/>
        <w:spacing w:line="360" w:lineRule="auto"/>
        <w:ind w:firstLineChars="200" w:firstLine="482"/>
        <w:rPr>
          <w:rFonts w:ascii="Times New Roman" w:eastAsia="宋体" w:hAnsi="Times New Roman" w:cs="Times New Roman"/>
          <w:sz w:val="24"/>
        </w:rPr>
      </w:pPr>
      <w:r w:rsidRPr="001E4008">
        <w:rPr>
          <w:rFonts w:ascii="Times New Roman" w:eastAsia="宋体" w:hAnsi="Times New Roman" w:cs="Times New Roman"/>
          <w:b/>
          <w:sz w:val="24"/>
        </w:rPr>
        <w:t>算法文档拆分说明</w:t>
      </w:r>
      <w:r w:rsidRPr="001E4008">
        <w:rPr>
          <w:rFonts w:ascii="Times New Roman" w:eastAsia="宋体" w:hAnsi="Times New Roman" w:cs="Times New Roman" w:hint="eastAsia"/>
          <w:b/>
          <w:sz w:val="24"/>
        </w:rPr>
        <w:t>：</w:t>
      </w:r>
      <w:r>
        <w:rPr>
          <w:rFonts w:ascii="Times New Roman" w:eastAsia="宋体" w:hAnsi="Times New Roman" w:cs="Times New Roman" w:hint="eastAsia"/>
          <w:sz w:val="24"/>
        </w:rPr>
        <w:t>在</w:t>
      </w:r>
      <w:r>
        <w:rPr>
          <w:rFonts w:ascii="Times New Roman" w:eastAsia="宋体" w:hAnsi="Times New Roman" w:cs="Times New Roman"/>
          <w:sz w:val="24"/>
        </w:rPr>
        <w:t>我们最初的算法说明文档中</w:t>
      </w:r>
      <w:r>
        <w:rPr>
          <w:rFonts w:ascii="Times New Roman" w:eastAsia="宋体" w:hAnsi="Times New Roman" w:cs="Times New Roman" w:hint="eastAsia"/>
          <w:sz w:val="24"/>
        </w:rPr>
        <w:t>，</w:t>
      </w:r>
      <w:r>
        <w:rPr>
          <w:rFonts w:ascii="Times New Roman" w:eastAsia="宋体" w:hAnsi="Times New Roman" w:cs="Times New Roman"/>
          <w:sz w:val="24"/>
        </w:rPr>
        <w:t>我们是给出了一个基于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sz w:val="24"/>
        </w:rPr>
        <w:t>及其变体来构建密钥协商和密钥封装协议的通用</w:t>
      </w:r>
      <w:r>
        <w:rPr>
          <w:rFonts w:ascii="Times New Roman" w:eastAsia="宋体" w:hAnsi="Times New Roman" w:cs="Times New Roman" w:hint="eastAsia"/>
          <w:sz w:val="24"/>
        </w:rPr>
        <w:t>、</w:t>
      </w:r>
      <w:r>
        <w:rPr>
          <w:rFonts w:ascii="Times New Roman" w:eastAsia="宋体" w:hAnsi="Times New Roman" w:cs="Times New Roman"/>
          <w:sz w:val="24"/>
        </w:rPr>
        <w:t>模块化的框架</w:t>
      </w:r>
      <w:r>
        <w:rPr>
          <w:rFonts w:ascii="Times New Roman" w:eastAsia="宋体" w:hAnsi="Times New Roman" w:cs="Times New Roman" w:hint="eastAsia"/>
          <w:sz w:val="24"/>
        </w:rPr>
        <w:t>。</w:t>
      </w:r>
      <w:r>
        <w:rPr>
          <w:rFonts w:ascii="Times New Roman" w:eastAsia="宋体" w:hAnsi="Times New Roman" w:cs="Times New Roman"/>
          <w:sz w:val="24"/>
        </w:rPr>
        <w:t>这个框架的核心是抽象和定义所基于的基础工具</w:t>
      </w:r>
      <w:r>
        <w:rPr>
          <w:rFonts w:ascii="Times New Roman" w:eastAsia="宋体" w:hAnsi="Times New Roman" w:cs="Times New Roman" w:hint="eastAsia"/>
          <w:sz w:val="24"/>
        </w:rPr>
        <w:t>：</w:t>
      </w:r>
      <w:r>
        <w:rPr>
          <w:rFonts w:ascii="Times New Roman" w:eastAsia="宋体" w:hAnsi="Times New Roman" w:cs="Times New Roman" w:hint="eastAsia"/>
          <w:sz w:val="24"/>
        </w:rPr>
        <w:t>K</w:t>
      </w:r>
      <w:r>
        <w:rPr>
          <w:rFonts w:ascii="Times New Roman" w:eastAsia="宋体" w:hAnsi="Times New Roman" w:cs="Times New Roman"/>
          <w:sz w:val="24"/>
        </w:rPr>
        <w:t>C</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w:t>
      </w:r>
      <w:r>
        <w:rPr>
          <w:rFonts w:ascii="Times New Roman" w:eastAsia="宋体" w:hAnsi="Times New Roman" w:cs="Times New Roman" w:hint="eastAsia"/>
          <w:sz w:val="24"/>
        </w:rPr>
        <w:t>，</w:t>
      </w:r>
      <w:r>
        <w:rPr>
          <w:rFonts w:ascii="Times New Roman" w:eastAsia="宋体" w:hAnsi="Times New Roman" w:cs="Times New Roman"/>
          <w:sz w:val="24"/>
        </w:rPr>
        <w:t>证明其参数的不可逾越的上界</w:t>
      </w:r>
      <w:r>
        <w:rPr>
          <w:rFonts w:ascii="Times New Roman" w:eastAsia="宋体" w:hAnsi="Times New Roman" w:cs="Times New Roman" w:hint="eastAsia"/>
          <w:sz w:val="24"/>
        </w:rPr>
        <w:t>，并</w:t>
      </w:r>
      <w:r>
        <w:rPr>
          <w:rFonts w:ascii="Times New Roman" w:eastAsia="宋体" w:hAnsi="Times New Roman" w:cs="Times New Roman"/>
          <w:sz w:val="24"/>
        </w:rPr>
        <w:t>在此上界指导下设计最优的</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sz w:val="24"/>
        </w:rPr>
        <w:t>基础工具</w:t>
      </w:r>
      <w:r>
        <w:rPr>
          <w:rFonts w:ascii="Times New Roman" w:eastAsia="宋体" w:hAnsi="Times New Roman" w:cs="Times New Roman" w:hint="eastAsia"/>
          <w:sz w:val="24"/>
        </w:rPr>
        <w:t>；然后基于</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hint="eastAsia"/>
          <w:sz w:val="24"/>
        </w:rPr>
        <w:t>，</w:t>
      </w:r>
      <w:r>
        <w:rPr>
          <w:rFonts w:ascii="Times New Roman" w:eastAsia="宋体" w:hAnsi="Times New Roman" w:cs="Times New Roman"/>
          <w:sz w:val="24"/>
        </w:rPr>
        <w:t>以一种统一和模块化的方式构建和描述了基于</w:t>
      </w:r>
      <w:r>
        <w:rPr>
          <w:rFonts w:ascii="Times New Roman" w:eastAsia="宋体" w:hAnsi="Times New Roman" w:cs="Times New Roman" w:hint="eastAsia"/>
          <w:sz w:val="24"/>
        </w:rPr>
        <w:t>L</w:t>
      </w:r>
      <w:r>
        <w:rPr>
          <w:rFonts w:ascii="Times New Roman" w:eastAsia="宋体" w:hAnsi="Times New Roman" w:cs="Times New Roman"/>
          <w:sz w:val="24"/>
        </w:rPr>
        <w:t>WR</w:t>
      </w:r>
      <w:r>
        <w:rPr>
          <w:rFonts w:ascii="Times New Roman" w:eastAsia="宋体" w:hAnsi="Times New Roman" w:cs="Times New Roman"/>
          <w:sz w:val="24"/>
        </w:rPr>
        <w:t>的密钥协商和密钥封装</w:t>
      </w:r>
      <w:r>
        <w:rPr>
          <w:rFonts w:ascii="Times New Roman" w:eastAsia="宋体" w:hAnsi="Times New Roman" w:cs="Times New Roman" w:hint="eastAsia"/>
          <w:sz w:val="24"/>
        </w:rPr>
        <w:t>、</w:t>
      </w:r>
      <w:r>
        <w:rPr>
          <w:rFonts w:ascii="Times New Roman" w:eastAsia="宋体" w:hAnsi="Times New Roman" w:cs="Times New Roman"/>
          <w:sz w:val="24"/>
        </w:rPr>
        <w:t>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sz w:val="24"/>
        </w:rPr>
        <w:t>的密钥协商和密钥封装</w:t>
      </w:r>
      <w:r>
        <w:rPr>
          <w:rFonts w:ascii="Times New Roman" w:eastAsia="宋体" w:hAnsi="Times New Roman" w:cs="Times New Roman" w:hint="eastAsia"/>
          <w:sz w:val="24"/>
        </w:rPr>
        <w:t>共四种算法协议。这使得这些算法协议，以及所基于的</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sz w:val="24"/>
        </w:rPr>
        <w:t>基础工具</w:t>
      </w:r>
      <w:r>
        <w:rPr>
          <w:rFonts w:ascii="Times New Roman" w:eastAsia="宋体" w:hAnsi="Times New Roman" w:cs="Times New Roman" w:hint="eastAsia"/>
          <w:sz w:val="24"/>
        </w:rPr>
        <w:t>，</w:t>
      </w:r>
      <w:r>
        <w:rPr>
          <w:rFonts w:ascii="Times New Roman" w:eastAsia="宋体" w:hAnsi="Times New Roman" w:cs="Times New Roman"/>
          <w:sz w:val="24"/>
        </w:rPr>
        <w:t>形成了一个有机统一的</w:t>
      </w:r>
      <w:r>
        <w:rPr>
          <w:rFonts w:ascii="Times New Roman" w:eastAsia="宋体" w:hAnsi="Times New Roman" w:cs="Times New Roman" w:hint="eastAsia"/>
          <w:sz w:val="24"/>
        </w:rPr>
        <w:t>算法</w:t>
      </w:r>
      <w:r>
        <w:rPr>
          <w:rFonts w:ascii="Times New Roman" w:eastAsia="宋体" w:hAnsi="Times New Roman" w:cs="Times New Roman"/>
          <w:sz w:val="24"/>
        </w:rPr>
        <w:t>协议族</w:t>
      </w:r>
      <w:r>
        <w:rPr>
          <w:rFonts w:ascii="Times New Roman" w:eastAsia="宋体" w:hAnsi="Times New Roman" w:cs="Times New Roman" w:hint="eastAsia"/>
          <w:sz w:val="24"/>
        </w:rPr>
        <w:t>（这也是</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sz w:val="24"/>
        </w:rPr>
        <w:t>后量子算法竞赛第二轮一些重要提案的算法描述方式</w:t>
      </w:r>
      <w:r>
        <w:rPr>
          <w:rFonts w:ascii="Times New Roman" w:eastAsia="宋体" w:hAnsi="Times New Roman" w:cs="Times New Roman" w:hint="eastAsia"/>
          <w:sz w:val="24"/>
        </w:rPr>
        <w:t>）。根据指示，我们对这四类算法进行了如下拆分：每个文档仅描述一个单一的算法，</w:t>
      </w:r>
      <w:r>
        <w:rPr>
          <w:rFonts w:ascii="Times New Roman" w:eastAsia="宋体" w:hAnsi="Times New Roman" w:cs="Times New Roman" w:hint="eastAsia"/>
          <w:sz w:val="24"/>
        </w:rPr>
        <w:lastRenderedPageBreak/>
        <w:t>但是算法族的统一的构造框架、基础工具等仍然保留，便于评阅专家和读者对方案设计有整体的理解和评审。</w:t>
      </w:r>
    </w:p>
    <w:p w14:paraId="27674F77" w14:textId="77777777" w:rsidR="00824B69" w:rsidRDefault="00824B69" w:rsidP="00824B69">
      <w:pPr>
        <w:widowControl/>
        <w:spacing w:line="360" w:lineRule="auto"/>
        <w:ind w:firstLineChars="200" w:firstLine="480"/>
        <w:rPr>
          <w:rFonts w:ascii="Times New Roman" w:eastAsia="宋体" w:hAnsi="Times New Roman" w:cs="Times New Roman"/>
          <w:sz w:val="24"/>
        </w:rPr>
      </w:pPr>
    </w:p>
    <w:p w14:paraId="4286B999" w14:textId="77777777" w:rsidR="00D42AA7" w:rsidRPr="00824B69" w:rsidRDefault="00D42AA7" w:rsidP="00D42AA7">
      <w:pPr>
        <w:widowControl/>
        <w:spacing w:line="360" w:lineRule="auto"/>
        <w:ind w:firstLineChars="200" w:firstLine="480"/>
        <w:rPr>
          <w:rFonts w:ascii="Times New Roman" w:eastAsia="宋体" w:hAnsi="Times New Roman" w:cs="Times New Roman"/>
          <w:sz w:val="24"/>
        </w:rPr>
      </w:pPr>
    </w:p>
    <w:p w14:paraId="458B020A" w14:textId="77777777" w:rsidR="00D42AA7" w:rsidRDefault="00D42AA7" w:rsidP="00D42AA7">
      <w:pPr>
        <w:widowControl/>
        <w:spacing w:line="360" w:lineRule="auto"/>
        <w:ind w:firstLineChars="200" w:firstLine="480"/>
        <w:rPr>
          <w:rFonts w:ascii="Times New Roman" w:eastAsia="宋体" w:hAnsi="Times New Roman" w:cs="Times New Roman"/>
          <w:sz w:val="24"/>
        </w:rPr>
      </w:pPr>
    </w:p>
    <w:p w14:paraId="00DA2336" w14:textId="77777777" w:rsidR="00D42AA7" w:rsidRDefault="00D42AA7" w:rsidP="00D42AA7">
      <w:pPr>
        <w:widowControl/>
        <w:jc w:val="left"/>
        <w:rPr>
          <w:rFonts w:ascii="Times New Roman" w:eastAsia="宋体" w:hAnsi="Times New Roman" w:cs="Times New Roman"/>
          <w:sz w:val="24"/>
        </w:rPr>
      </w:pPr>
      <w:r>
        <w:rPr>
          <w:rFonts w:ascii="Times New Roman" w:eastAsia="宋体" w:hAnsi="Times New Roman" w:cs="Times New Roman"/>
          <w:sz w:val="24"/>
        </w:rPr>
        <w:br w:type="page"/>
      </w:r>
    </w:p>
    <w:sdt>
      <w:sdtPr>
        <w:rPr>
          <w:rFonts w:ascii="Times New Roman" w:eastAsiaTheme="minorEastAsia" w:hAnsi="Times New Roman" w:cs="Times New Roman"/>
          <w:color w:val="auto"/>
          <w:kern w:val="2"/>
          <w:sz w:val="21"/>
          <w:szCs w:val="22"/>
          <w:lang w:val="zh-CN"/>
        </w:rPr>
        <w:id w:val="977497355"/>
        <w:docPartObj>
          <w:docPartGallery w:val="Table of Contents"/>
          <w:docPartUnique/>
        </w:docPartObj>
      </w:sdtPr>
      <w:sdtEndPr>
        <w:rPr>
          <w:rFonts w:eastAsia="宋体"/>
          <w:b/>
          <w:bCs/>
        </w:rPr>
      </w:sdtEndPr>
      <w:sdtContent>
        <w:p w14:paraId="4B857F78" w14:textId="77777777" w:rsidR="00D42AA7" w:rsidRPr="000874B2" w:rsidRDefault="00D42AA7" w:rsidP="00D42AA7">
          <w:pPr>
            <w:pStyle w:val="TOC"/>
            <w:keepNext w:val="0"/>
            <w:keepLines w:val="0"/>
            <w:jc w:val="center"/>
            <w:rPr>
              <w:rFonts w:ascii="Times New Roman" w:eastAsia="宋体" w:hAnsi="Times New Roman" w:cs="Times New Roman"/>
              <w:b/>
              <w:color w:val="auto"/>
              <w:sz w:val="40"/>
            </w:rPr>
          </w:pPr>
          <w:r w:rsidRPr="000874B2">
            <w:rPr>
              <w:rFonts w:ascii="Times New Roman" w:eastAsia="宋体" w:hAnsi="Times New Roman" w:cs="Times New Roman"/>
              <w:b/>
              <w:color w:val="auto"/>
              <w:sz w:val="40"/>
              <w:lang w:val="zh-CN"/>
            </w:rPr>
            <w:t>目</w:t>
          </w:r>
          <w:r w:rsidRPr="000874B2">
            <w:rPr>
              <w:rFonts w:ascii="Times New Roman" w:eastAsia="宋体" w:hAnsi="Times New Roman" w:cs="Times New Roman"/>
              <w:b/>
              <w:color w:val="auto"/>
              <w:sz w:val="40"/>
              <w:lang w:val="zh-CN"/>
            </w:rPr>
            <w:t xml:space="preserve">  </w:t>
          </w:r>
          <w:r w:rsidRPr="000874B2">
            <w:rPr>
              <w:rFonts w:ascii="Times New Roman" w:eastAsia="宋体" w:hAnsi="Times New Roman" w:cs="Times New Roman"/>
              <w:b/>
              <w:color w:val="auto"/>
              <w:sz w:val="40"/>
              <w:lang w:val="zh-CN"/>
            </w:rPr>
            <w:t>录</w:t>
          </w:r>
        </w:p>
        <w:p w14:paraId="77697499" w14:textId="5E13CB31" w:rsidR="002D7903" w:rsidRDefault="00D42AA7">
          <w:pPr>
            <w:pStyle w:val="11"/>
            <w:rPr>
              <w:noProof/>
            </w:rPr>
          </w:pPr>
          <w:r w:rsidRPr="000874B2">
            <w:rPr>
              <w:rFonts w:ascii="Times New Roman" w:eastAsia="宋体" w:hAnsi="Times New Roman" w:cs="Times New Roman"/>
              <w:b/>
              <w:bCs/>
              <w:sz w:val="24"/>
              <w:szCs w:val="24"/>
              <w:lang w:val="zh-CN"/>
            </w:rPr>
            <w:fldChar w:fldCharType="begin"/>
          </w:r>
          <w:r w:rsidRPr="000874B2">
            <w:rPr>
              <w:rFonts w:ascii="Times New Roman" w:eastAsia="宋体" w:hAnsi="Times New Roman" w:cs="Times New Roman"/>
              <w:b/>
              <w:bCs/>
              <w:sz w:val="24"/>
              <w:szCs w:val="24"/>
              <w:lang w:val="zh-CN"/>
            </w:rPr>
            <w:instrText xml:space="preserve"> TOC \o "1-3" \h \z \u </w:instrText>
          </w:r>
          <w:r w:rsidRPr="000874B2">
            <w:rPr>
              <w:rFonts w:ascii="Times New Roman" w:eastAsia="宋体" w:hAnsi="Times New Roman" w:cs="Times New Roman"/>
              <w:b/>
              <w:bCs/>
              <w:sz w:val="24"/>
              <w:szCs w:val="24"/>
              <w:lang w:val="zh-CN"/>
            </w:rPr>
            <w:fldChar w:fldCharType="separate"/>
          </w:r>
          <w:hyperlink w:anchor="_Toc9065939" w:history="1">
            <w:r w:rsidR="002D7903" w:rsidRPr="00D43CE3">
              <w:rPr>
                <w:rStyle w:val="aa"/>
                <w:rFonts w:ascii="Times New Roman" w:eastAsia="宋体" w:hAnsi="Times New Roman" w:cs="Times New Roman"/>
                <w:noProof/>
              </w:rPr>
              <w:t>1</w:t>
            </w:r>
            <w:r w:rsidR="002D7903">
              <w:rPr>
                <w:noProof/>
              </w:rPr>
              <w:tab/>
            </w:r>
            <w:r w:rsidR="002D7903" w:rsidRPr="00D43CE3">
              <w:rPr>
                <w:rStyle w:val="aa"/>
                <w:rFonts w:ascii="Times New Roman" w:eastAsia="宋体" w:hAnsi="Times New Roman" w:cs="Times New Roman" w:hint="eastAsia"/>
                <w:noProof/>
              </w:rPr>
              <w:t>引言</w:t>
            </w:r>
            <w:r w:rsidR="002D7903">
              <w:rPr>
                <w:noProof/>
                <w:webHidden/>
              </w:rPr>
              <w:tab/>
            </w:r>
            <w:r w:rsidR="002D7903">
              <w:rPr>
                <w:noProof/>
                <w:webHidden/>
              </w:rPr>
              <w:fldChar w:fldCharType="begin"/>
            </w:r>
            <w:r w:rsidR="002D7903">
              <w:rPr>
                <w:noProof/>
                <w:webHidden/>
              </w:rPr>
              <w:instrText xml:space="preserve"> PAGEREF _Toc9065939 \h </w:instrText>
            </w:r>
            <w:r w:rsidR="002D7903">
              <w:rPr>
                <w:noProof/>
                <w:webHidden/>
              </w:rPr>
            </w:r>
            <w:r w:rsidR="002D7903">
              <w:rPr>
                <w:noProof/>
                <w:webHidden/>
              </w:rPr>
              <w:fldChar w:fldCharType="separate"/>
            </w:r>
            <w:r w:rsidR="005D3C79">
              <w:rPr>
                <w:noProof/>
                <w:webHidden/>
              </w:rPr>
              <w:t>4</w:t>
            </w:r>
            <w:r w:rsidR="002D7903">
              <w:rPr>
                <w:noProof/>
                <w:webHidden/>
              </w:rPr>
              <w:fldChar w:fldCharType="end"/>
            </w:r>
          </w:hyperlink>
        </w:p>
        <w:p w14:paraId="23AB0B31" w14:textId="03E9FDA2" w:rsidR="002D7903" w:rsidRDefault="00A93885">
          <w:pPr>
            <w:pStyle w:val="21"/>
            <w:rPr>
              <w:noProof/>
            </w:rPr>
          </w:pPr>
          <w:hyperlink w:anchor="_Toc9065940" w:history="1">
            <w:r w:rsidR="002D7903" w:rsidRPr="00D43CE3">
              <w:rPr>
                <w:rStyle w:val="aa"/>
                <w:rFonts w:ascii="Times New Roman" w:eastAsia="宋体" w:hAnsi="Times New Roman" w:cs="Times New Roman"/>
                <w:noProof/>
              </w:rPr>
              <w:t xml:space="preserve">1.1 </w:t>
            </w:r>
            <w:r w:rsidR="002D7903" w:rsidRPr="00D43CE3">
              <w:rPr>
                <w:rStyle w:val="aa"/>
                <w:rFonts w:ascii="Times New Roman" w:eastAsia="宋体" w:hAnsi="Times New Roman" w:cs="Times New Roman" w:hint="eastAsia"/>
                <w:noProof/>
              </w:rPr>
              <w:t>我们的贡献</w:t>
            </w:r>
            <w:r w:rsidR="002D7903">
              <w:rPr>
                <w:noProof/>
                <w:webHidden/>
              </w:rPr>
              <w:tab/>
            </w:r>
            <w:r w:rsidR="002D7903">
              <w:rPr>
                <w:noProof/>
                <w:webHidden/>
              </w:rPr>
              <w:fldChar w:fldCharType="begin"/>
            </w:r>
            <w:r w:rsidR="002D7903">
              <w:rPr>
                <w:noProof/>
                <w:webHidden/>
              </w:rPr>
              <w:instrText xml:space="preserve"> PAGEREF _Toc9065940 \h </w:instrText>
            </w:r>
            <w:r w:rsidR="002D7903">
              <w:rPr>
                <w:noProof/>
                <w:webHidden/>
              </w:rPr>
            </w:r>
            <w:r w:rsidR="002D7903">
              <w:rPr>
                <w:noProof/>
                <w:webHidden/>
              </w:rPr>
              <w:fldChar w:fldCharType="separate"/>
            </w:r>
            <w:r w:rsidR="005D3C79">
              <w:rPr>
                <w:noProof/>
                <w:webHidden/>
              </w:rPr>
              <w:t>5</w:t>
            </w:r>
            <w:r w:rsidR="002D7903">
              <w:rPr>
                <w:noProof/>
                <w:webHidden/>
              </w:rPr>
              <w:fldChar w:fldCharType="end"/>
            </w:r>
          </w:hyperlink>
        </w:p>
        <w:p w14:paraId="73D92925" w14:textId="0BD40BCB" w:rsidR="002D7903" w:rsidRDefault="00A93885">
          <w:pPr>
            <w:pStyle w:val="11"/>
            <w:rPr>
              <w:noProof/>
            </w:rPr>
          </w:pPr>
          <w:hyperlink w:anchor="_Toc9065941" w:history="1">
            <w:r w:rsidR="002D7903" w:rsidRPr="00D43CE3">
              <w:rPr>
                <w:rStyle w:val="aa"/>
                <w:rFonts w:ascii="Times New Roman" w:eastAsia="宋体" w:hAnsi="Times New Roman" w:cs="Times New Roman"/>
                <w:noProof/>
              </w:rPr>
              <w:t>2</w:t>
            </w:r>
            <w:r w:rsidR="002D7903">
              <w:rPr>
                <w:noProof/>
              </w:rPr>
              <w:tab/>
            </w:r>
            <w:r w:rsidR="002D7903" w:rsidRPr="00D43CE3">
              <w:rPr>
                <w:rStyle w:val="aa"/>
                <w:rFonts w:ascii="Times New Roman" w:eastAsia="宋体" w:hAnsi="Times New Roman" w:cs="Times New Roman" w:hint="eastAsia"/>
                <w:noProof/>
              </w:rPr>
              <w:t>预备知识</w:t>
            </w:r>
            <w:r w:rsidR="002D7903">
              <w:rPr>
                <w:noProof/>
                <w:webHidden/>
              </w:rPr>
              <w:tab/>
            </w:r>
            <w:r w:rsidR="002D7903">
              <w:rPr>
                <w:noProof/>
                <w:webHidden/>
              </w:rPr>
              <w:fldChar w:fldCharType="begin"/>
            </w:r>
            <w:r w:rsidR="002D7903">
              <w:rPr>
                <w:noProof/>
                <w:webHidden/>
              </w:rPr>
              <w:instrText xml:space="preserve"> PAGEREF _Toc9065941 \h </w:instrText>
            </w:r>
            <w:r w:rsidR="002D7903">
              <w:rPr>
                <w:noProof/>
                <w:webHidden/>
              </w:rPr>
            </w:r>
            <w:r w:rsidR="002D7903">
              <w:rPr>
                <w:noProof/>
                <w:webHidden/>
              </w:rPr>
              <w:fldChar w:fldCharType="separate"/>
            </w:r>
            <w:r w:rsidR="005D3C79">
              <w:rPr>
                <w:noProof/>
                <w:webHidden/>
              </w:rPr>
              <w:t>7</w:t>
            </w:r>
            <w:r w:rsidR="002D7903">
              <w:rPr>
                <w:noProof/>
                <w:webHidden/>
              </w:rPr>
              <w:fldChar w:fldCharType="end"/>
            </w:r>
          </w:hyperlink>
        </w:p>
        <w:p w14:paraId="6D0C622E" w14:textId="6A3D4AA7" w:rsidR="002D7903" w:rsidRDefault="00A93885">
          <w:pPr>
            <w:pStyle w:val="21"/>
            <w:rPr>
              <w:noProof/>
            </w:rPr>
          </w:pPr>
          <w:hyperlink w:anchor="_Toc9065942" w:history="1">
            <w:r w:rsidR="002D7903" w:rsidRPr="00D43CE3">
              <w:rPr>
                <w:rStyle w:val="aa"/>
                <w:rFonts w:ascii="Times New Roman" w:eastAsia="宋体" w:hAnsi="Times New Roman" w:cs="Times New Roman"/>
                <w:noProof/>
              </w:rPr>
              <w:t xml:space="preserve">2.1 </w:t>
            </w:r>
            <w:r w:rsidR="002D7903" w:rsidRPr="00D43CE3">
              <w:rPr>
                <w:rStyle w:val="aa"/>
                <w:rFonts w:ascii="Times New Roman" w:eastAsia="宋体" w:hAnsi="Times New Roman" w:cs="Times New Roman" w:hint="eastAsia"/>
                <w:noProof/>
              </w:rPr>
              <w:t>密钥封装机制（</w:t>
            </w:r>
            <w:r w:rsidR="002D7903" w:rsidRPr="00D43CE3">
              <w:rPr>
                <w:rStyle w:val="aa"/>
                <w:rFonts w:ascii="Times New Roman" w:eastAsia="宋体" w:hAnsi="Times New Roman" w:cs="Times New Roman"/>
                <w:noProof/>
              </w:rPr>
              <w:t>KEM</w:t>
            </w:r>
            <w:r w:rsidR="002D7903" w:rsidRPr="00D43CE3">
              <w:rPr>
                <w:rStyle w:val="aa"/>
                <w:rFonts w:ascii="Times New Roman" w:eastAsia="宋体" w:hAnsi="Times New Roman" w:cs="Times New Roman" w:hint="eastAsia"/>
                <w:noProof/>
              </w:rPr>
              <w:t>）</w:t>
            </w:r>
            <w:r w:rsidR="002D7903">
              <w:rPr>
                <w:noProof/>
                <w:webHidden/>
              </w:rPr>
              <w:tab/>
            </w:r>
            <w:r w:rsidR="002D7903">
              <w:rPr>
                <w:noProof/>
                <w:webHidden/>
              </w:rPr>
              <w:fldChar w:fldCharType="begin"/>
            </w:r>
            <w:r w:rsidR="002D7903">
              <w:rPr>
                <w:noProof/>
                <w:webHidden/>
              </w:rPr>
              <w:instrText xml:space="preserve"> PAGEREF _Toc9065942 \h </w:instrText>
            </w:r>
            <w:r w:rsidR="002D7903">
              <w:rPr>
                <w:noProof/>
                <w:webHidden/>
              </w:rPr>
            </w:r>
            <w:r w:rsidR="002D7903">
              <w:rPr>
                <w:noProof/>
                <w:webHidden/>
              </w:rPr>
              <w:fldChar w:fldCharType="separate"/>
            </w:r>
            <w:r w:rsidR="005D3C79">
              <w:rPr>
                <w:noProof/>
                <w:webHidden/>
              </w:rPr>
              <w:t>8</w:t>
            </w:r>
            <w:r w:rsidR="002D7903">
              <w:rPr>
                <w:noProof/>
                <w:webHidden/>
              </w:rPr>
              <w:fldChar w:fldCharType="end"/>
            </w:r>
          </w:hyperlink>
        </w:p>
        <w:p w14:paraId="0F1F74BA" w14:textId="7BDA4DBC" w:rsidR="002D7903" w:rsidRDefault="00A93885">
          <w:pPr>
            <w:pStyle w:val="21"/>
            <w:rPr>
              <w:noProof/>
            </w:rPr>
          </w:pPr>
          <w:hyperlink w:anchor="_Toc9065943" w:history="1">
            <w:r w:rsidR="002D7903" w:rsidRPr="00D43CE3">
              <w:rPr>
                <w:rStyle w:val="aa"/>
                <w:rFonts w:ascii="Times New Roman" w:eastAsia="宋体" w:hAnsi="Times New Roman" w:cs="Times New Roman"/>
                <w:noProof/>
              </w:rPr>
              <w:t xml:space="preserve">2.2 </w:t>
            </w:r>
            <w:r w:rsidR="002D7903" w:rsidRPr="00D43CE3">
              <w:rPr>
                <w:rStyle w:val="aa"/>
                <w:rFonts w:ascii="Times New Roman" w:eastAsia="宋体" w:hAnsi="Times New Roman" w:cs="Times New Roman" w:hint="eastAsia"/>
                <w:noProof/>
              </w:rPr>
              <w:t>公钥加密（</w:t>
            </w:r>
            <w:r w:rsidR="002D7903" w:rsidRPr="00D43CE3">
              <w:rPr>
                <w:rStyle w:val="aa"/>
                <w:rFonts w:ascii="Times New Roman" w:eastAsia="宋体" w:hAnsi="Times New Roman" w:cs="Times New Roman"/>
                <w:noProof/>
              </w:rPr>
              <w:t>PKE</w:t>
            </w:r>
            <w:r w:rsidR="002D7903" w:rsidRPr="00D43CE3">
              <w:rPr>
                <w:rStyle w:val="aa"/>
                <w:rFonts w:ascii="Times New Roman" w:eastAsia="宋体" w:hAnsi="Times New Roman" w:cs="Times New Roman" w:hint="eastAsia"/>
                <w:noProof/>
              </w:rPr>
              <w:t>）</w:t>
            </w:r>
            <w:r w:rsidR="002D7903">
              <w:rPr>
                <w:noProof/>
                <w:webHidden/>
              </w:rPr>
              <w:tab/>
            </w:r>
            <w:r w:rsidR="002D7903">
              <w:rPr>
                <w:noProof/>
                <w:webHidden/>
              </w:rPr>
              <w:fldChar w:fldCharType="begin"/>
            </w:r>
            <w:r w:rsidR="002D7903">
              <w:rPr>
                <w:noProof/>
                <w:webHidden/>
              </w:rPr>
              <w:instrText xml:space="preserve"> PAGEREF _Toc9065943 \h </w:instrText>
            </w:r>
            <w:r w:rsidR="002D7903">
              <w:rPr>
                <w:noProof/>
                <w:webHidden/>
              </w:rPr>
            </w:r>
            <w:r w:rsidR="002D7903">
              <w:rPr>
                <w:noProof/>
                <w:webHidden/>
              </w:rPr>
              <w:fldChar w:fldCharType="separate"/>
            </w:r>
            <w:r w:rsidR="005D3C79">
              <w:rPr>
                <w:noProof/>
                <w:webHidden/>
              </w:rPr>
              <w:t>8</w:t>
            </w:r>
            <w:r w:rsidR="002D7903">
              <w:rPr>
                <w:noProof/>
                <w:webHidden/>
              </w:rPr>
              <w:fldChar w:fldCharType="end"/>
            </w:r>
          </w:hyperlink>
        </w:p>
        <w:p w14:paraId="44CDBA58" w14:textId="6F0811D6" w:rsidR="002D7903" w:rsidRDefault="00A93885">
          <w:pPr>
            <w:pStyle w:val="21"/>
            <w:rPr>
              <w:noProof/>
            </w:rPr>
          </w:pPr>
          <w:hyperlink w:anchor="_Toc9065944" w:history="1">
            <w:r w:rsidR="002D7903" w:rsidRPr="00D43CE3">
              <w:rPr>
                <w:rStyle w:val="aa"/>
                <w:rFonts w:ascii="Times New Roman" w:eastAsia="宋体" w:hAnsi="Times New Roman" w:cs="Times New Roman"/>
                <w:noProof/>
              </w:rPr>
              <w:t xml:space="preserve">2.3 </w:t>
            </w:r>
            <w:r w:rsidR="002D7903" w:rsidRPr="00D43CE3">
              <w:rPr>
                <w:rStyle w:val="aa"/>
                <w:rFonts w:ascii="Times New Roman" w:eastAsia="宋体" w:hAnsi="Times New Roman" w:cs="Times New Roman" w:hint="eastAsia"/>
                <w:noProof/>
              </w:rPr>
              <w:t>基础</w:t>
            </w:r>
            <w:r w:rsidR="002D7903" w:rsidRPr="00D43CE3">
              <w:rPr>
                <w:rStyle w:val="aa"/>
                <w:rFonts w:ascii="Times New Roman" w:eastAsia="宋体" w:hAnsi="Times New Roman" w:cs="Times New Roman"/>
                <w:noProof/>
              </w:rPr>
              <w:t>LWE</w:t>
            </w:r>
            <w:r w:rsidR="002D7903" w:rsidRPr="00D43CE3">
              <w:rPr>
                <w:rStyle w:val="aa"/>
                <w:rFonts w:ascii="Times New Roman" w:eastAsia="宋体" w:hAnsi="Times New Roman" w:cs="Times New Roman" w:hint="eastAsia"/>
                <w:noProof/>
              </w:rPr>
              <w:t>和</w:t>
            </w:r>
            <w:r w:rsidR="002D7903" w:rsidRPr="00D43CE3">
              <w:rPr>
                <w:rStyle w:val="aa"/>
                <w:rFonts w:ascii="Times New Roman" w:eastAsia="宋体" w:hAnsi="Times New Roman" w:cs="Times New Roman"/>
                <w:noProof/>
              </w:rPr>
              <w:t>LWR</w:t>
            </w:r>
            <w:r w:rsidR="002D7903" w:rsidRPr="00D43CE3">
              <w:rPr>
                <w:rStyle w:val="aa"/>
                <w:rFonts w:ascii="Times New Roman" w:eastAsia="宋体" w:hAnsi="Times New Roman" w:cs="Times New Roman" w:hint="eastAsia"/>
                <w:noProof/>
              </w:rPr>
              <w:t>问题</w:t>
            </w:r>
            <w:r w:rsidR="002D7903">
              <w:rPr>
                <w:noProof/>
                <w:webHidden/>
              </w:rPr>
              <w:tab/>
            </w:r>
            <w:r w:rsidR="002D7903">
              <w:rPr>
                <w:noProof/>
                <w:webHidden/>
              </w:rPr>
              <w:fldChar w:fldCharType="begin"/>
            </w:r>
            <w:r w:rsidR="002D7903">
              <w:rPr>
                <w:noProof/>
                <w:webHidden/>
              </w:rPr>
              <w:instrText xml:space="preserve"> PAGEREF _Toc9065944 \h </w:instrText>
            </w:r>
            <w:r w:rsidR="002D7903">
              <w:rPr>
                <w:noProof/>
                <w:webHidden/>
              </w:rPr>
            </w:r>
            <w:r w:rsidR="002D7903">
              <w:rPr>
                <w:noProof/>
                <w:webHidden/>
              </w:rPr>
              <w:fldChar w:fldCharType="separate"/>
            </w:r>
            <w:r w:rsidR="005D3C79">
              <w:rPr>
                <w:noProof/>
                <w:webHidden/>
              </w:rPr>
              <w:t>9</w:t>
            </w:r>
            <w:r w:rsidR="002D7903">
              <w:rPr>
                <w:noProof/>
                <w:webHidden/>
              </w:rPr>
              <w:fldChar w:fldCharType="end"/>
            </w:r>
          </w:hyperlink>
        </w:p>
        <w:p w14:paraId="23729358" w14:textId="779A796E" w:rsidR="002D7903" w:rsidRDefault="00A93885">
          <w:pPr>
            <w:pStyle w:val="11"/>
            <w:rPr>
              <w:noProof/>
            </w:rPr>
          </w:pPr>
          <w:hyperlink w:anchor="_Toc9065945" w:history="1">
            <w:r w:rsidR="002D7903" w:rsidRPr="00D43CE3">
              <w:rPr>
                <w:rStyle w:val="aa"/>
                <w:rFonts w:ascii="Times New Roman" w:eastAsia="宋体" w:hAnsi="Times New Roman" w:cs="Times New Roman"/>
                <w:noProof/>
              </w:rPr>
              <w:t>3</w:t>
            </w:r>
            <w:r w:rsidR="002D7903">
              <w:rPr>
                <w:noProof/>
              </w:rPr>
              <w:tab/>
            </w:r>
            <w:r w:rsidR="002D7903" w:rsidRPr="00D43CE3">
              <w:rPr>
                <w:rStyle w:val="aa"/>
                <w:rFonts w:ascii="Times New Roman" w:eastAsia="宋体" w:hAnsi="Times New Roman" w:cs="Times New Roman" w:hint="eastAsia"/>
                <w:noProof/>
              </w:rPr>
              <w:t>基本工具</w:t>
            </w:r>
            <w:r w:rsidR="002D7903">
              <w:rPr>
                <w:noProof/>
                <w:webHidden/>
              </w:rPr>
              <w:tab/>
            </w:r>
            <w:r w:rsidR="002D7903">
              <w:rPr>
                <w:noProof/>
                <w:webHidden/>
              </w:rPr>
              <w:fldChar w:fldCharType="begin"/>
            </w:r>
            <w:r w:rsidR="002D7903">
              <w:rPr>
                <w:noProof/>
                <w:webHidden/>
              </w:rPr>
              <w:instrText xml:space="preserve"> PAGEREF _Toc9065945 \h </w:instrText>
            </w:r>
            <w:r w:rsidR="002D7903">
              <w:rPr>
                <w:noProof/>
                <w:webHidden/>
              </w:rPr>
            </w:r>
            <w:r w:rsidR="002D7903">
              <w:rPr>
                <w:noProof/>
                <w:webHidden/>
              </w:rPr>
              <w:fldChar w:fldCharType="separate"/>
            </w:r>
            <w:r w:rsidR="005D3C79">
              <w:rPr>
                <w:noProof/>
                <w:webHidden/>
              </w:rPr>
              <w:t>10</w:t>
            </w:r>
            <w:r w:rsidR="002D7903">
              <w:rPr>
                <w:noProof/>
                <w:webHidden/>
              </w:rPr>
              <w:fldChar w:fldCharType="end"/>
            </w:r>
          </w:hyperlink>
        </w:p>
        <w:p w14:paraId="7D8B547B" w14:textId="0E5C5AC4" w:rsidR="002D7903" w:rsidRDefault="00A93885">
          <w:pPr>
            <w:pStyle w:val="21"/>
            <w:rPr>
              <w:noProof/>
            </w:rPr>
          </w:pPr>
          <w:hyperlink w:anchor="_Toc9065946" w:history="1">
            <w:r w:rsidR="002D7903" w:rsidRPr="00D43CE3">
              <w:rPr>
                <w:rStyle w:val="aa"/>
                <w:rFonts w:ascii="Times New Roman" w:eastAsia="宋体" w:hAnsi="Times New Roman" w:cs="Times New Roman"/>
                <w:noProof/>
              </w:rPr>
              <w:t>3.1 Key Consensus with Noise</w:t>
            </w:r>
            <w:r w:rsidR="002D7903">
              <w:rPr>
                <w:noProof/>
                <w:webHidden/>
              </w:rPr>
              <w:tab/>
            </w:r>
            <w:r w:rsidR="002D7903">
              <w:rPr>
                <w:noProof/>
                <w:webHidden/>
              </w:rPr>
              <w:fldChar w:fldCharType="begin"/>
            </w:r>
            <w:r w:rsidR="002D7903">
              <w:rPr>
                <w:noProof/>
                <w:webHidden/>
              </w:rPr>
              <w:instrText xml:space="preserve"> PAGEREF _Toc9065946 \h </w:instrText>
            </w:r>
            <w:r w:rsidR="002D7903">
              <w:rPr>
                <w:noProof/>
                <w:webHidden/>
              </w:rPr>
            </w:r>
            <w:r w:rsidR="002D7903">
              <w:rPr>
                <w:noProof/>
                <w:webHidden/>
              </w:rPr>
              <w:fldChar w:fldCharType="separate"/>
            </w:r>
            <w:r w:rsidR="005D3C79">
              <w:rPr>
                <w:noProof/>
                <w:webHidden/>
              </w:rPr>
              <w:t>10</w:t>
            </w:r>
            <w:r w:rsidR="002D7903">
              <w:rPr>
                <w:noProof/>
                <w:webHidden/>
              </w:rPr>
              <w:fldChar w:fldCharType="end"/>
            </w:r>
          </w:hyperlink>
        </w:p>
        <w:p w14:paraId="6534F7C1" w14:textId="54468AEA" w:rsidR="002D7903" w:rsidRDefault="00A93885">
          <w:pPr>
            <w:pStyle w:val="31"/>
            <w:tabs>
              <w:tab w:val="right" w:leader="dot" w:pos="8296"/>
            </w:tabs>
            <w:rPr>
              <w:noProof/>
            </w:rPr>
          </w:pPr>
          <w:hyperlink w:anchor="_Toc9065947" w:history="1">
            <w:r w:rsidR="002D7903" w:rsidRPr="00D43CE3">
              <w:rPr>
                <w:rStyle w:val="aa"/>
                <w:rFonts w:ascii="Times New Roman" w:eastAsia="宋体" w:hAnsi="Times New Roman" w:cs="Times New Roman"/>
                <w:noProof/>
              </w:rPr>
              <w:t>3.1.1 KC</w:t>
            </w:r>
            <w:r w:rsidR="002D7903" w:rsidRPr="00D43CE3">
              <w:rPr>
                <w:rStyle w:val="aa"/>
                <w:rFonts w:ascii="Times New Roman" w:eastAsia="宋体" w:hAnsi="Times New Roman" w:cs="Times New Roman" w:hint="eastAsia"/>
                <w:noProof/>
              </w:rPr>
              <w:t>的有效上界</w:t>
            </w:r>
            <w:r w:rsidR="002D7903">
              <w:rPr>
                <w:noProof/>
                <w:webHidden/>
              </w:rPr>
              <w:tab/>
            </w:r>
            <w:r w:rsidR="002D7903">
              <w:rPr>
                <w:noProof/>
                <w:webHidden/>
              </w:rPr>
              <w:fldChar w:fldCharType="begin"/>
            </w:r>
            <w:r w:rsidR="002D7903">
              <w:rPr>
                <w:noProof/>
                <w:webHidden/>
              </w:rPr>
              <w:instrText xml:space="preserve"> PAGEREF _Toc9065947 \h </w:instrText>
            </w:r>
            <w:r w:rsidR="002D7903">
              <w:rPr>
                <w:noProof/>
                <w:webHidden/>
              </w:rPr>
            </w:r>
            <w:r w:rsidR="002D7903">
              <w:rPr>
                <w:noProof/>
                <w:webHidden/>
              </w:rPr>
              <w:fldChar w:fldCharType="separate"/>
            </w:r>
            <w:r w:rsidR="005D3C79">
              <w:rPr>
                <w:noProof/>
                <w:webHidden/>
              </w:rPr>
              <w:t>11</w:t>
            </w:r>
            <w:r w:rsidR="002D7903">
              <w:rPr>
                <w:noProof/>
                <w:webHidden/>
              </w:rPr>
              <w:fldChar w:fldCharType="end"/>
            </w:r>
          </w:hyperlink>
        </w:p>
        <w:p w14:paraId="3C1197BB" w14:textId="4FCED8E6" w:rsidR="002D7903" w:rsidRDefault="00A93885">
          <w:pPr>
            <w:pStyle w:val="31"/>
            <w:tabs>
              <w:tab w:val="right" w:leader="dot" w:pos="8296"/>
            </w:tabs>
            <w:rPr>
              <w:noProof/>
            </w:rPr>
          </w:pPr>
          <w:hyperlink w:anchor="_Toc9065948" w:history="1">
            <w:r w:rsidR="002D7903" w:rsidRPr="00D43CE3">
              <w:rPr>
                <w:rStyle w:val="aa"/>
                <w:rFonts w:ascii="Times New Roman" w:eastAsia="宋体" w:hAnsi="Times New Roman" w:cs="Times New Roman"/>
                <w:noProof/>
              </w:rPr>
              <w:t>3.1.2 OKCN</w:t>
            </w:r>
            <w:r w:rsidR="002D7903" w:rsidRPr="00D43CE3">
              <w:rPr>
                <w:rStyle w:val="aa"/>
                <w:rFonts w:ascii="Times New Roman" w:eastAsia="宋体" w:hAnsi="Times New Roman" w:cs="Times New Roman" w:hint="eastAsia"/>
                <w:noProof/>
              </w:rPr>
              <w:t>的构造和分析</w:t>
            </w:r>
            <w:r w:rsidR="002D7903">
              <w:rPr>
                <w:noProof/>
                <w:webHidden/>
              </w:rPr>
              <w:tab/>
            </w:r>
            <w:r w:rsidR="002D7903">
              <w:rPr>
                <w:noProof/>
                <w:webHidden/>
              </w:rPr>
              <w:fldChar w:fldCharType="begin"/>
            </w:r>
            <w:r w:rsidR="002D7903">
              <w:rPr>
                <w:noProof/>
                <w:webHidden/>
              </w:rPr>
              <w:instrText xml:space="preserve"> PAGEREF _Toc9065948 \h </w:instrText>
            </w:r>
            <w:r w:rsidR="002D7903">
              <w:rPr>
                <w:noProof/>
                <w:webHidden/>
              </w:rPr>
            </w:r>
            <w:r w:rsidR="002D7903">
              <w:rPr>
                <w:noProof/>
                <w:webHidden/>
              </w:rPr>
              <w:fldChar w:fldCharType="separate"/>
            </w:r>
            <w:r w:rsidR="005D3C79">
              <w:rPr>
                <w:noProof/>
                <w:webHidden/>
              </w:rPr>
              <w:t>13</w:t>
            </w:r>
            <w:r w:rsidR="002D7903">
              <w:rPr>
                <w:noProof/>
                <w:webHidden/>
              </w:rPr>
              <w:fldChar w:fldCharType="end"/>
            </w:r>
          </w:hyperlink>
        </w:p>
        <w:p w14:paraId="09F6BB00" w14:textId="06940BFD" w:rsidR="002D7903" w:rsidRDefault="00A93885">
          <w:pPr>
            <w:pStyle w:val="21"/>
            <w:rPr>
              <w:noProof/>
            </w:rPr>
          </w:pPr>
          <w:hyperlink w:anchor="_Toc9065949" w:history="1">
            <w:r w:rsidR="002D7903" w:rsidRPr="00D43CE3">
              <w:rPr>
                <w:rStyle w:val="aa"/>
                <w:rFonts w:ascii="Times New Roman" w:eastAsia="宋体" w:hAnsi="Times New Roman" w:cs="Times New Roman"/>
                <w:noProof/>
              </w:rPr>
              <w:t>3.2</w:t>
            </w:r>
            <w:r w:rsidR="002D7903" w:rsidRPr="00D43CE3">
              <w:rPr>
                <w:rStyle w:val="aa"/>
                <w:rFonts w:ascii="宋体" w:eastAsia="宋体" w:hAnsi="宋体" w:cs="Times New Roman"/>
                <w:noProof/>
              </w:rPr>
              <w:t xml:space="preserve"> </w:t>
            </w:r>
            <w:r w:rsidR="002D7903" w:rsidRPr="00D43CE3">
              <w:rPr>
                <w:rStyle w:val="aa"/>
                <w:rFonts w:ascii="Times New Roman" w:eastAsia="宋体" w:hAnsi="Times New Roman" w:cs="Times New Roman"/>
                <w:noProof/>
              </w:rPr>
              <w:t>Asymmetric Key Consensus with Noise</w:t>
            </w:r>
            <w:r w:rsidR="002D7903">
              <w:rPr>
                <w:noProof/>
                <w:webHidden/>
              </w:rPr>
              <w:tab/>
            </w:r>
            <w:r w:rsidR="002D7903">
              <w:rPr>
                <w:noProof/>
                <w:webHidden/>
              </w:rPr>
              <w:fldChar w:fldCharType="begin"/>
            </w:r>
            <w:r w:rsidR="002D7903">
              <w:rPr>
                <w:noProof/>
                <w:webHidden/>
              </w:rPr>
              <w:instrText xml:space="preserve"> PAGEREF _Toc9065949 \h </w:instrText>
            </w:r>
            <w:r w:rsidR="002D7903">
              <w:rPr>
                <w:noProof/>
                <w:webHidden/>
              </w:rPr>
            </w:r>
            <w:r w:rsidR="002D7903">
              <w:rPr>
                <w:noProof/>
                <w:webHidden/>
              </w:rPr>
              <w:fldChar w:fldCharType="separate"/>
            </w:r>
            <w:r w:rsidR="005D3C79">
              <w:rPr>
                <w:noProof/>
                <w:webHidden/>
              </w:rPr>
              <w:t>17</w:t>
            </w:r>
            <w:r w:rsidR="002D7903">
              <w:rPr>
                <w:noProof/>
                <w:webHidden/>
              </w:rPr>
              <w:fldChar w:fldCharType="end"/>
            </w:r>
          </w:hyperlink>
        </w:p>
        <w:p w14:paraId="5970AF36" w14:textId="2DC8F560" w:rsidR="002D7903" w:rsidRDefault="00A93885">
          <w:pPr>
            <w:pStyle w:val="31"/>
            <w:tabs>
              <w:tab w:val="right" w:leader="dot" w:pos="8296"/>
            </w:tabs>
            <w:rPr>
              <w:noProof/>
            </w:rPr>
          </w:pPr>
          <w:hyperlink w:anchor="_Toc9065950" w:history="1">
            <w:r w:rsidR="002D7903" w:rsidRPr="00D43CE3">
              <w:rPr>
                <w:rStyle w:val="aa"/>
                <w:rFonts w:ascii="Times New Roman" w:eastAsia="宋体" w:hAnsi="Times New Roman" w:cs="Times New Roman"/>
                <w:noProof/>
              </w:rPr>
              <w:t>3.2.1 AKCN</w:t>
            </w:r>
            <w:r w:rsidR="002D7903" w:rsidRPr="00D43CE3">
              <w:rPr>
                <w:rStyle w:val="aa"/>
                <w:rFonts w:ascii="Times New Roman" w:eastAsia="宋体" w:hAnsi="Times New Roman" w:cs="Times New Roman" w:hint="eastAsia"/>
                <w:noProof/>
              </w:rPr>
              <w:t>的构造和分析</w:t>
            </w:r>
            <w:r w:rsidR="002D7903">
              <w:rPr>
                <w:noProof/>
                <w:webHidden/>
              </w:rPr>
              <w:tab/>
            </w:r>
            <w:r w:rsidR="002D7903">
              <w:rPr>
                <w:noProof/>
                <w:webHidden/>
              </w:rPr>
              <w:fldChar w:fldCharType="begin"/>
            </w:r>
            <w:r w:rsidR="002D7903">
              <w:rPr>
                <w:noProof/>
                <w:webHidden/>
              </w:rPr>
              <w:instrText xml:space="preserve"> PAGEREF _Toc9065950 \h </w:instrText>
            </w:r>
            <w:r w:rsidR="002D7903">
              <w:rPr>
                <w:noProof/>
                <w:webHidden/>
              </w:rPr>
            </w:r>
            <w:r w:rsidR="002D7903">
              <w:rPr>
                <w:noProof/>
                <w:webHidden/>
              </w:rPr>
              <w:fldChar w:fldCharType="separate"/>
            </w:r>
            <w:r w:rsidR="005D3C79">
              <w:rPr>
                <w:noProof/>
                <w:webHidden/>
              </w:rPr>
              <w:t>19</w:t>
            </w:r>
            <w:r w:rsidR="002D7903">
              <w:rPr>
                <w:noProof/>
                <w:webHidden/>
              </w:rPr>
              <w:fldChar w:fldCharType="end"/>
            </w:r>
          </w:hyperlink>
        </w:p>
        <w:p w14:paraId="52FE9E02" w14:textId="18C3F0FC" w:rsidR="002D7903" w:rsidRDefault="00A93885">
          <w:pPr>
            <w:pStyle w:val="11"/>
            <w:rPr>
              <w:noProof/>
            </w:rPr>
          </w:pPr>
          <w:hyperlink w:anchor="_Toc9065951" w:history="1">
            <w:r w:rsidR="002D7903" w:rsidRPr="00D43CE3">
              <w:rPr>
                <w:rStyle w:val="aa"/>
                <w:rFonts w:ascii="Times New Roman" w:eastAsia="宋体" w:hAnsi="Times New Roman" w:cs="Times New Roman"/>
                <w:noProof/>
              </w:rPr>
              <w:t>4</w:t>
            </w:r>
            <w:r w:rsidR="002D7903">
              <w:rPr>
                <w:noProof/>
              </w:rPr>
              <w:tab/>
            </w:r>
            <w:r w:rsidR="002D7903" w:rsidRPr="00D43CE3">
              <w:rPr>
                <w:rStyle w:val="aa"/>
                <w:rFonts w:ascii="Times New Roman" w:eastAsia="宋体" w:hAnsi="Times New Roman" w:cs="Times New Roman" w:hint="eastAsia"/>
                <w:noProof/>
              </w:rPr>
              <w:t>基于</w:t>
            </w:r>
            <w:r w:rsidR="002D7903" w:rsidRPr="00D43CE3">
              <w:rPr>
                <w:rStyle w:val="aa"/>
                <w:rFonts w:ascii="Times New Roman" w:eastAsia="宋体" w:hAnsi="Times New Roman" w:cs="Times New Roman"/>
                <w:noProof/>
              </w:rPr>
              <w:t>LWR</w:t>
            </w:r>
            <w:r w:rsidR="002D7903" w:rsidRPr="00D43CE3">
              <w:rPr>
                <w:rStyle w:val="aa"/>
                <w:rFonts w:ascii="Times New Roman" w:eastAsia="宋体" w:hAnsi="Times New Roman" w:cs="Times New Roman" w:hint="eastAsia"/>
                <w:noProof/>
              </w:rPr>
              <w:t>的密钥封装机制</w:t>
            </w:r>
            <w:r w:rsidR="002D7903">
              <w:rPr>
                <w:noProof/>
                <w:webHidden/>
              </w:rPr>
              <w:tab/>
            </w:r>
            <w:r w:rsidR="002D7903">
              <w:rPr>
                <w:noProof/>
                <w:webHidden/>
              </w:rPr>
              <w:fldChar w:fldCharType="begin"/>
            </w:r>
            <w:r w:rsidR="002D7903">
              <w:rPr>
                <w:noProof/>
                <w:webHidden/>
              </w:rPr>
              <w:instrText xml:space="preserve"> PAGEREF _Toc9065951 \h </w:instrText>
            </w:r>
            <w:r w:rsidR="002D7903">
              <w:rPr>
                <w:noProof/>
                <w:webHidden/>
              </w:rPr>
            </w:r>
            <w:r w:rsidR="002D7903">
              <w:rPr>
                <w:noProof/>
                <w:webHidden/>
              </w:rPr>
              <w:fldChar w:fldCharType="separate"/>
            </w:r>
            <w:r w:rsidR="005D3C79">
              <w:rPr>
                <w:noProof/>
                <w:webHidden/>
              </w:rPr>
              <w:t>22</w:t>
            </w:r>
            <w:r w:rsidR="002D7903">
              <w:rPr>
                <w:noProof/>
                <w:webHidden/>
              </w:rPr>
              <w:fldChar w:fldCharType="end"/>
            </w:r>
          </w:hyperlink>
        </w:p>
        <w:p w14:paraId="0D008214" w14:textId="24F498C4" w:rsidR="002D7903" w:rsidRDefault="00A93885">
          <w:pPr>
            <w:pStyle w:val="21"/>
            <w:rPr>
              <w:noProof/>
            </w:rPr>
          </w:pPr>
          <w:hyperlink w:anchor="_Toc9065952" w:history="1">
            <w:r w:rsidR="002D7903" w:rsidRPr="00D43CE3">
              <w:rPr>
                <w:rStyle w:val="aa"/>
                <w:rFonts w:ascii="Times New Roman" w:eastAsia="宋体" w:hAnsi="Times New Roman" w:cs="Times New Roman"/>
                <w:noProof/>
              </w:rPr>
              <w:t xml:space="preserve">4.1 </w:t>
            </w:r>
            <w:r w:rsidR="002D7903" w:rsidRPr="00D43CE3">
              <w:rPr>
                <w:rStyle w:val="aa"/>
                <w:rFonts w:ascii="Times New Roman" w:eastAsia="宋体" w:hAnsi="Times New Roman" w:cs="Times New Roman" w:hint="eastAsia"/>
                <w:noProof/>
              </w:rPr>
              <w:t>算法描述</w:t>
            </w:r>
            <w:r w:rsidR="002D7903">
              <w:rPr>
                <w:noProof/>
                <w:webHidden/>
              </w:rPr>
              <w:tab/>
            </w:r>
            <w:r w:rsidR="002D7903">
              <w:rPr>
                <w:noProof/>
                <w:webHidden/>
              </w:rPr>
              <w:fldChar w:fldCharType="begin"/>
            </w:r>
            <w:r w:rsidR="002D7903">
              <w:rPr>
                <w:noProof/>
                <w:webHidden/>
              </w:rPr>
              <w:instrText xml:space="preserve"> PAGEREF _Toc9065952 \h </w:instrText>
            </w:r>
            <w:r w:rsidR="002D7903">
              <w:rPr>
                <w:noProof/>
                <w:webHidden/>
              </w:rPr>
            </w:r>
            <w:r w:rsidR="002D7903">
              <w:rPr>
                <w:noProof/>
                <w:webHidden/>
              </w:rPr>
              <w:fldChar w:fldCharType="separate"/>
            </w:r>
            <w:r w:rsidR="005D3C79">
              <w:rPr>
                <w:noProof/>
                <w:webHidden/>
              </w:rPr>
              <w:t>22</w:t>
            </w:r>
            <w:r w:rsidR="002D7903">
              <w:rPr>
                <w:noProof/>
                <w:webHidden/>
              </w:rPr>
              <w:fldChar w:fldCharType="end"/>
            </w:r>
          </w:hyperlink>
        </w:p>
        <w:p w14:paraId="678AFA73" w14:textId="3BDF9E89" w:rsidR="002D7903" w:rsidRDefault="00A93885">
          <w:pPr>
            <w:pStyle w:val="21"/>
            <w:rPr>
              <w:noProof/>
            </w:rPr>
          </w:pPr>
          <w:hyperlink w:anchor="_Toc9065953" w:history="1">
            <w:r w:rsidR="002D7903" w:rsidRPr="00D43CE3">
              <w:rPr>
                <w:rStyle w:val="aa"/>
                <w:rFonts w:ascii="Times New Roman" w:eastAsia="宋体" w:hAnsi="Times New Roman" w:cs="Times New Roman"/>
                <w:noProof/>
              </w:rPr>
              <w:t xml:space="preserve">4.2 </w:t>
            </w:r>
            <w:r w:rsidR="002D7903" w:rsidRPr="00D43CE3">
              <w:rPr>
                <w:rStyle w:val="aa"/>
                <w:rFonts w:ascii="Times New Roman" w:eastAsia="宋体" w:hAnsi="Times New Roman" w:cs="Times New Roman" w:hint="eastAsia"/>
                <w:noProof/>
              </w:rPr>
              <w:t>正确性</w:t>
            </w:r>
            <w:r w:rsidR="002D7903">
              <w:rPr>
                <w:noProof/>
                <w:webHidden/>
              </w:rPr>
              <w:tab/>
            </w:r>
            <w:r w:rsidR="002D7903">
              <w:rPr>
                <w:noProof/>
                <w:webHidden/>
              </w:rPr>
              <w:fldChar w:fldCharType="begin"/>
            </w:r>
            <w:r w:rsidR="002D7903">
              <w:rPr>
                <w:noProof/>
                <w:webHidden/>
              </w:rPr>
              <w:instrText xml:space="preserve"> PAGEREF _Toc9065953 \h </w:instrText>
            </w:r>
            <w:r w:rsidR="002D7903">
              <w:rPr>
                <w:noProof/>
                <w:webHidden/>
              </w:rPr>
            </w:r>
            <w:r w:rsidR="002D7903">
              <w:rPr>
                <w:noProof/>
                <w:webHidden/>
              </w:rPr>
              <w:fldChar w:fldCharType="separate"/>
            </w:r>
            <w:r w:rsidR="005D3C79">
              <w:rPr>
                <w:noProof/>
                <w:webHidden/>
              </w:rPr>
              <w:t>23</w:t>
            </w:r>
            <w:r w:rsidR="002D7903">
              <w:rPr>
                <w:noProof/>
                <w:webHidden/>
              </w:rPr>
              <w:fldChar w:fldCharType="end"/>
            </w:r>
          </w:hyperlink>
        </w:p>
        <w:p w14:paraId="59B70F07" w14:textId="63DB6043" w:rsidR="002D7903" w:rsidRDefault="00A93885">
          <w:pPr>
            <w:pStyle w:val="21"/>
            <w:rPr>
              <w:noProof/>
            </w:rPr>
          </w:pPr>
          <w:hyperlink w:anchor="_Toc9065954" w:history="1">
            <w:r w:rsidR="002D7903" w:rsidRPr="00D43CE3">
              <w:rPr>
                <w:rStyle w:val="aa"/>
                <w:rFonts w:ascii="Times New Roman" w:eastAsia="宋体" w:hAnsi="Times New Roman" w:cs="Times New Roman"/>
                <w:noProof/>
              </w:rPr>
              <w:t xml:space="preserve">4.3 </w:t>
            </w:r>
            <w:r w:rsidR="002D7903" w:rsidRPr="00D43CE3">
              <w:rPr>
                <w:rStyle w:val="aa"/>
                <w:rFonts w:ascii="Times New Roman" w:eastAsia="宋体" w:hAnsi="Times New Roman" w:cs="Times New Roman" w:hint="eastAsia"/>
                <w:noProof/>
              </w:rPr>
              <w:t>错误率分析</w:t>
            </w:r>
            <w:r w:rsidR="002D7903">
              <w:rPr>
                <w:noProof/>
                <w:webHidden/>
              </w:rPr>
              <w:tab/>
            </w:r>
            <w:r w:rsidR="002D7903">
              <w:rPr>
                <w:noProof/>
                <w:webHidden/>
              </w:rPr>
              <w:fldChar w:fldCharType="begin"/>
            </w:r>
            <w:r w:rsidR="002D7903">
              <w:rPr>
                <w:noProof/>
                <w:webHidden/>
              </w:rPr>
              <w:instrText xml:space="preserve"> PAGEREF _Toc9065954 \h </w:instrText>
            </w:r>
            <w:r w:rsidR="002D7903">
              <w:rPr>
                <w:noProof/>
                <w:webHidden/>
              </w:rPr>
            </w:r>
            <w:r w:rsidR="002D7903">
              <w:rPr>
                <w:noProof/>
                <w:webHidden/>
              </w:rPr>
              <w:fldChar w:fldCharType="separate"/>
            </w:r>
            <w:r w:rsidR="005D3C79">
              <w:rPr>
                <w:noProof/>
                <w:webHidden/>
              </w:rPr>
              <w:t>24</w:t>
            </w:r>
            <w:r w:rsidR="002D7903">
              <w:rPr>
                <w:noProof/>
                <w:webHidden/>
              </w:rPr>
              <w:fldChar w:fldCharType="end"/>
            </w:r>
          </w:hyperlink>
        </w:p>
        <w:p w14:paraId="5EC8660B" w14:textId="554F6AE6" w:rsidR="002D7903" w:rsidRDefault="00A93885">
          <w:pPr>
            <w:pStyle w:val="21"/>
            <w:rPr>
              <w:noProof/>
            </w:rPr>
          </w:pPr>
          <w:hyperlink w:anchor="_Toc9065955" w:history="1">
            <w:r w:rsidR="002D7903" w:rsidRPr="00D43CE3">
              <w:rPr>
                <w:rStyle w:val="aa"/>
                <w:rFonts w:ascii="Times New Roman" w:eastAsia="宋体" w:hAnsi="Times New Roman" w:cs="Times New Roman"/>
                <w:noProof/>
              </w:rPr>
              <w:t xml:space="preserve">4.4 </w:t>
            </w:r>
            <w:r w:rsidR="002D7903" w:rsidRPr="00D43CE3">
              <w:rPr>
                <w:rStyle w:val="aa"/>
                <w:rFonts w:ascii="Times New Roman" w:eastAsia="宋体" w:hAnsi="Times New Roman" w:cs="Times New Roman" w:hint="eastAsia"/>
                <w:noProof/>
              </w:rPr>
              <w:t>安全性</w:t>
            </w:r>
            <w:r w:rsidR="002D7903">
              <w:rPr>
                <w:noProof/>
                <w:webHidden/>
              </w:rPr>
              <w:tab/>
            </w:r>
            <w:r w:rsidR="002D7903">
              <w:rPr>
                <w:noProof/>
                <w:webHidden/>
              </w:rPr>
              <w:fldChar w:fldCharType="begin"/>
            </w:r>
            <w:r w:rsidR="002D7903">
              <w:rPr>
                <w:noProof/>
                <w:webHidden/>
              </w:rPr>
              <w:instrText xml:space="preserve"> PAGEREF _Toc9065955 \h </w:instrText>
            </w:r>
            <w:r w:rsidR="002D7903">
              <w:rPr>
                <w:noProof/>
                <w:webHidden/>
              </w:rPr>
            </w:r>
            <w:r w:rsidR="002D7903">
              <w:rPr>
                <w:noProof/>
                <w:webHidden/>
              </w:rPr>
              <w:fldChar w:fldCharType="separate"/>
            </w:r>
            <w:r w:rsidR="005D3C79">
              <w:rPr>
                <w:noProof/>
                <w:webHidden/>
              </w:rPr>
              <w:t>26</w:t>
            </w:r>
            <w:r w:rsidR="002D7903">
              <w:rPr>
                <w:noProof/>
                <w:webHidden/>
              </w:rPr>
              <w:fldChar w:fldCharType="end"/>
            </w:r>
          </w:hyperlink>
        </w:p>
        <w:p w14:paraId="48FFA06B" w14:textId="365B7F6E" w:rsidR="002D7903" w:rsidRDefault="00A93885">
          <w:pPr>
            <w:pStyle w:val="21"/>
            <w:rPr>
              <w:noProof/>
            </w:rPr>
          </w:pPr>
          <w:hyperlink w:anchor="_Toc9065956" w:history="1">
            <w:r w:rsidR="002D7903" w:rsidRPr="00D43CE3">
              <w:rPr>
                <w:rStyle w:val="aa"/>
                <w:rFonts w:ascii="Times New Roman" w:eastAsia="宋体" w:hAnsi="Times New Roman" w:cs="Times New Roman"/>
                <w:noProof/>
              </w:rPr>
              <w:t xml:space="preserve">4.5 </w:t>
            </w:r>
            <w:r w:rsidR="002D7903" w:rsidRPr="00D43CE3">
              <w:rPr>
                <w:rStyle w:val="aa"/>
                <w:rFonts w:ascii="Times New Roman" w:eastAsia="宋体" w:hAnsi="Times New Roman" w:cs="Times New Roman" w:hint="eastAsia"/>
                <w:noProof/>
              </w:rPr>
              <w:t>参数选择和评估</w:t>
            </w:r>
            <w:r w:rsidR="002D7903">
              <w:rPr>
                <w:noProof/>
                <w:webHidden/>
              </w:rPr>
              <w:tab/>
            </w:r>
            <w:r w:rsidR="002D7903">
              <w:rPr>
                <w:noProof/>
                <w:webHidden/>
              </w:rPr>
              <w:fldChar w:fldCharType="begin"/>
            </w:r>
            <w:r w:rsidR="002D7903">
              <w:rPr>
                <w:noProof/>
                <w:webHidden/>
              </w:rPr>
              <w:instrText xml:space="preserve"> PAGEREF _Toc9065956 \h </w:instrText>
            </w:r>
            <w:r w:rsidR="002D7903">
              <w:rPr>
                <w:noProof/>
                <w:webHidden/>
              </w:rPr>
            </w:r>
            <w:r w:rsidR="002D7903">
              <w:rPr>
                <w:noProof/>
                <w:webHidden/>
              </w:rPr>
              <w:fldChar w:fldCharType="separate"/>
            </w:r>
            <w:r w:rsidR="005D3C79">
              <w:rPr>
                <w:noProof/>
                <w:webHidden/>
              </w:rPr>
              <w:t>27</w:t>
            </w:r>
            <w:r w:rsidR="002D7903">
              <w:rPr>
                <w:noProof/>
                <w:webHidden/>
              </w:rPr>
              <w:fldChar w:fldCharType="end"/>
            </w:r>
          </w:hyperlink>
        </w:p>
        <w:p w14:paraId="11B9FC58" w14:textId="49CEF05F" w:rsidR="002D7903" w:rsidRDefault="00A93885">
          <w:pPr>
            <w:pStyle w:val="31"/>
            <w:tabs>
              <w:tab w:val="right" w:leader="dot" w:pos="8296"/>
            </w:tabs>
            <w:rPr>
              <w:noProof/>
            </w:rPr>
          </w:pPr>
          <w:hyperlink w:anchor="_Toc9065957" w:history="1">
            <w:r w:rsidR="002D7903" w:rsidRPr="00D43CE3">
              <w:rPr>
                <w:rStyle w:val="aa"/>
                <w:rFonts w:ascii="Times New Roman" w:eastAsia="宋体" w:hAnsi="Times New Roman" w:cs="Times New Roman"/>
                <w:noProof/>
              </w:rPr>
              <w:t xml:space="preserve">4.5.1 </w:t>
            </w:r>
            <w:r w:rsidR="002D7903" w:rsidRPr="00D43CE3">
              <w:rPr>
                <w:rStyle w:val="aa"/>
                <w:rFonts w:ascii="Times New Roman" w:eastAsia="宋体" w:hAnsi="Times New Roman" w:cs="Times New Roman" w:hint="eastAsia"/>
                <w:noProof/>
              </w:rPr>
              <w:t>参数配置</w:t>
            </w:r>
            <w:r w:rsidR="002D7903">
              <w:rPr>
                <w:noProof/>
                <w:webHidden/>
              </w:rPr>
              <w:tab/>
            </w:r>
            <w:r w:rsidR="002D7903">
              <w:rPr>
                <w:noProof/>
                <w:webHidden/>
              </w:rPr>
              <w:fldChar w:fldCharType="begin"/>
            </w:r>
            <w:r w:rsidR="002D7903">
              <w:rPr>
                <w:noProof/>
                <w:webHidden/>
              </w:rPr>
              <w:instrText xml:space="preserve"> PAGEREF _Toc9065957 \h </w:instrText>
            </w:r>
            <w:r w:rsidR="002D7903">
              <w:rPr>
                <w:noProof/>
                <w:webHidden/>
              </w:rPr>
            </w:r>
            <w:r w:rsidR="002D7903">
              <w:rPr>
                <w:noProof/>
                <w:webHidden/>
              </w:rPr>
              <w:fldChar w:fldCharType="separate"/>
            </w:r>
            <w:r w:rsidR="005D3C79">
              <w:rPr>
                <w:noProof/>
                <w:webHidden/>
              </w:rPr>
              <w:t>27</w:t>
            </w:r>
            <w:r w:rsidR="002D7903">
              <w:rPr>
                <w:noProof/>
                <w:webHidden/>
              </w:rPr>
              <w:fldChar w:fldCharType="end"/>
            </w:r>
          </w:hyperlink>
        </w:p>
        <w:p w14:paraId="27127CC9" w14:textId="42C0494D" w:rsidR="002D7903" w:rsidRDefault="00A93885">
          <w:pPr>
            <w:pStyle w:val="31"/>
            <w:tabs>
              <w:tab w:val="right" w:leader="dot" w:pos="8296"/>
            </w:tabs>
            <w:rPr>
              <w:noProof/>
            </w:rPr>
          </w:pPr>
          <w:hyperlink w:anchor="_Toc9065958" w:history="1">
            <w:r w:rsidR="002D7903" w:rsidRPr="00D43CE3">
              <w:rPr>
                <w:rStyle w:val="aa"/>
                <w:rFonts w:ascii="Times New Roman" w:eastAsia="宋体" w:hAnsi="Times New Roman" w:cs="Times New Roman"/>
                <w:noProof/>
              </w:rPr>
              <w:t xml:space="preserve">4.5.2 </w:t>
            </w:r>
            <w:r w:rsidR="002D7903" w:rsidRPr="00D43CE3">
              <w:rPr>
                <w:rStyle w:val="aa"/>
                <w:rFonts w:ascii="Times New Roman" w:eastAsia="宋体" w:hAnsi="Times New Roman" w:cs="Times New Roman" w:hint="eastAsia"/>
                <w:noProof/>
              </w:rPr>
              <w:t>安全估计</w:t>
            </w:r>
            <w:r w:rsidR="002D7903">
              <w:rPr>
                <w:noProof/>
                <w:webHidden/>
              </w:rPr>
              <w:tab/>
            </w:r>
            <w:r w:rsidR="002D7903">
              <w:rPr>
                <w:noProof/>
                <w:webHidden/>
              </w:rPr>
              <w:fldChar w:fldCharType="begin"/>
            </w:r>
            <w:r w:rsidR="002D7903">
              <w:rPr>
                <w:noProof/>
                <w:webHidden/>
              </w:rPr>
              <w:instrText xml:space="preserve"> PAGEREF _Toc9065958 \h </w:instrText>
            </w:r>
            <w:r w:rsidR="002D7903">
              <w:rPr>
                <w:noProof/>
                <w:webHidden/>
              </w:rPr>
            </w:r>
            <w:r w:rsidR="002D7903">
              <w:rPr>
                <w:noProof/>
                <w:webHidden/>
              </w:rPr>
              <w:fldChar w:fldCharType="separate"/>
            </w:r>
            <w:r w:rsidR="005D3C79">
              <w:rPr>
                <w:noProof/>
                <w:webHidden/>
              </w:rPr>
              <w:t>28</w:t>
            </w:r>
            <w:r w:rsidR="002D7903">
              <w:rPr>
                <w:noProof/>
                <w:webHidden/>
              </w:rPr>
              <w:fldChar w:fldCharType="end"/>
            </w:r>
          </w:hyperlink>
        </w:p>
        <w:p w14:paraId="0B49E312" w14:textId="660B9714" w:rsidR="002D7903" w:rsidRDefault="00A93885">
          <w:pPr>
            <w:pStyle w:val="11"/>
            <w:rPr>
              <w:noProof/>
            </w:rPr>
          </w:pPr>
          <w:hyperlink w:anchor="_Toc9065959" w:history="1">
            <w:r w:rsidR="002D7903" w:rsidRPr="00D43CE3">
              <w:rPr>
                <w:rStyle w:val="aa"/>
                <w:rFonts w:ascii="Times New Roman" w:eastAsia="宋体" w:hAnsi="Times New Roman" w:cs="Times New Roman"/>
                <w:noProof/>
              </w:rPr>
              <w:t>5</w:t>
            </w:r>
            <w:r w:rsidR="002D7903">
              <w:rPr>
                <w:noProof/>
              </w:rPr>
              <w:tab/>
            </w:r>
            <w:r w:rsidR="002D7903" w:rsidRPr="00D43CE3">
              <w:rPr>
                <w:rStyle w:val="aa"/>
                <w:rFonts w:ascii="Times New Roman" w:eastAsia="宋体" w:hAnsi="Times New Roman" w:cs="Times New Roman" w:hint="eastAsia"/>
                <w:noProof/>
              </w:rPr>
              <w:t>优缺点声明</w:t>
            </w:r>
            <w:r w:rsidR="002D7903">
              <w:rPr>
                <w:noProof/>
                <w:webHidden/>
              </w:rPr>
              <w:tab/>
            </w:r>
            <w:r w:rsidR="002D7903">
              <w:rPr>
                <w:noProof/>
                <w:webHidden/>
              </w:rPr>
              <w:fldChar w:fldCharType="begin"/>
            </w:r>
            <w:r w:rsidR="002D7903">
              <w:rPr>
                <w:noProof/>
                <w:webHidden/>
              </w:rPr>
              <w:instrText xml:space="preserve"> PAGEREF _Toc9065959 \h </w:instrText>
            </w:r>
            <w:r w:rsidR="002D7903">
              <w:rPr>
                <w:noProof/>
                <w:webHidden/>
              </w:rPr>
            </w:r>
            <w:r w:rsidR="002D7903">
              <w:rPr>
                <w:noProof/>
                <w:webHidden/>
              </w:rPr>
              <w:fldChar w:fldCharType="separate"/>
            </w:r>
            <w:r w:rsidR="005D3C79">
              <w:rPr>
                <w:noProof/>
                <w:webHidden/>
              </w:rPr>
              <w:t>29</w:t>
            </w:r>
            <w:r w:rsidR="002D7903">
              <w:rPr>
                <w:noProof/>
                <w:webHidden/>
              </w:rPr>
              <w:fldChar w:fldCharType="end"/>
            </w:r>
          </w:hyperlink>
        </w:p>
        <w:p w14:paraId="2C98D7EC" w14:textId="25490BAF" w:rsidR="002D7903" w:rsidRDefault="00A93885">
          <w:pPr>
            <w:pStyle w:val="11"/>
            <w:rPr>
              <w:noProof/>
            </w:rPr>
          </w:pPr>
          <w:hyperlink w:anchor="_Toc9065960" w:history="1">
            <w:r w:rsidR="002D7903" w:rsidRPr="00D43CE3">
              <w:rPr>
                <w:rStyle w:val="aa"/>
                <w:rFonts w:ascii="Times New Roman" w:eastAsia="宋体" w:hAnsi="Times New Roman" w:cs="Times New Roman"/>
                <w:noProof/>
              </w:rPr>
              <w:t>6</w:t>
            </w:r>
            <w:r w:rsidR="002D7903">
              <w:rPr>
                <w:noProof/>
              </w:rPr>
              <w:tab/>
            </w:r>
            <w:r w:rsidR="002D7903" w:rsidRPr="00D43CE3">
              <w:rPr>
                <w:rStyle w:val="aa"/>
                <w:rFonts w:ascii="Times New Roman" w:eastAsia="宋体" w:hAnsi="Times New Roman" w:cs="Times New Roman" w:hint="eastAsia"/>
                <w:noProof/>
              </w:rPr>
              <w:t>算法实现代码及性能测试</w:t>
            </w:r>
            <w:r w:rsidR="002D7903">
              <w:rPr>
                <w:noProof/>
                <w:webHidden/>
              </w:rPr>
              <w:tab/>
            </w:r>
            <w:r w:rsidR="002D7903">
              <w:rPr>
                <w:noProof/>
                <w:webHidden/>
              </w:rPr>
              <w:fldChar w:fldCharType="begin"/>
            </w:r>
            <w:r w:rsidR="002D7903">
              <w:rPr>
                <w:noProof/>
                <w:webHidden/>
              </w:rPr>
              <w:instrText xml:space="preserve"> PAGEREF _Toc9065960 \h </w:instrText>
            </w:r>
            <w:r w:rsidR="002D7903">
              <w:rPr>
                <w:noProof/>
                <w:webHidden/>
              </w:rPr>
            </w:r>
            <w:r w:rsidR="002D7903">
              <w:rPr>
                <w:noProof/>
                <w:webHidden/>
              </w:rPr>
              <w:fldChar w:fldCharType="separate"/>
            </w:r>
            <w:r w:rsidR="005D3C79">
              <w:rPr>
                <w:noProof/>
                <w:webHidden/>
              </w:rPr>
              <w:t>30</w:t>
            </w:r>
            <w:r w:rsidR="002D7903">
              <w:rPr>
                <w:noProof/>
                <w:webHidden/>
              </w:rPr>
              <w:fldChar w:fldCharType="end"/>
            </w:r>
          </w:hyperlink>
        </w:p>
        <w:p w14:paraId="7EA03CEA" w14:textId="29942C7B" w:rsidR="002D7903" w:rsidRDefault="00A93885">
          <w:pPr>
            <w:pStyle w:val="21"/>
            <w:rPr>
              <w:noProof/>
            </w:rPr>
          </w:pPr>
          <w:hyperlink w:anchor="_Toc9065961" w:history="1">
            <w:r w:rsidR="002D7903" w:rsidRPr="00D43CE3">
              <w:rPr>
                <w:rStyle w:val="aa"/>
                <w:rFonts w:ascii="Times New Roman" w:eastAsia="宋体" w:hAnsi="Times New Roman" w:cs="Times New Roman"/>
                <w:noProof/>
              </w:rPr>
              <w:t>6.1</w:t>
            </w:r>
            <w:r w:rsidR="002D7903" w:rsidRPr="00D43CE3">
              <w:rPr>
                <w:rStyle w:val="aa"/>
                <w:rFonts w:ascii="Times New Roman" w:eastAsia="宋体" w:hAnsi="Times New Roman" w:cs="Times New Roman" w:hint="eastAsia"/>
                <w:noProof/>
              </w:rPr>
              <w:t>基于</w:t>
            </w:r>
            <w:r w:rsidR="002D7903" w:rsidRPr="00D43CE3">
              <w:rPr>
                <w:rStyle w:val="aa"/>
                <w:rFonts w:ascii="Times New Roman" w:eastAsia="宋体" w:hAnsi="Times New Roman" w:cs="Times New Roman"/>
                <w:noProof/>
              </w:rPr>
              <w:t>LWR/LWE</w:t>
            </w:r>
            <w:r w:rsidR="002D7903" w:rsidRPr="00D43CE3">
              <w:rPr>
                <w:rStyle w:val="aa"/>
                <w:rFonts w:ascii="Times New Roman" w:eastAsia="宋体" w:hAnsi="Times New Roman" w:cs="Times New Roman" w:hint="eastAsia"/>
                <w:noProof/>
              </w:rPr>
              <w:t>的密钥协商和</w:t>
            </w:r>
            <w:r w:rsidR="002D7903" w:rsidRPr="00D43CE3">
              <w:rPr>
                <w:rStyle w:val="aa"/>
                <w:rFonts w:ascii="Times New Roman" w:eastAsia="宋体" w:hAnsi="Times New Roman" w:cs="Times New Roman"/>
                <w:noProof/>
              </w:rPr>
              <w:t>Frodo</w:t>
            </w:r>
            <w:r w:rsidR="002D7903" w:rsidRPr="00D43CE3">
              <w:rPr>
                <w:rStyle w:val="aa"/>
                <w:rFonts w:ascii="Times New Roman" w:eastAsia="宋体" w:hAnsi="Times New Roman" w:cs="Times New Roman" w:hint="eastAsia"/>
                <w:noProof/>
              </w:rPr>
              <w:t>方案的时间性能</w:t>
            </w:r>
            <w:r w:rsidR="002D7903">
              <w:rPr>
                <w:noProof/>
                <w:webHidden/>
              </w:rPr>
              <w:tab/>
            </w:r>
            <w:r w:rsidR="002D7903">
              <w:rPr>
                <w:noProof/>
                <w:webHidden/>
              </w:rPr>
              <w:fldChar w:fldCharType="begin"/>
            </w:r>
            <w:r w:rsidR="002D7903">
              <w:rPr>
                <w:noProof/>
                <w:webHidden/>
              </w:rPr>
              <w:instrText xml:space="preserve"> PAGEREF _Toc9065961 \h </w:instrText>
            </w:r>
            <w:r w:rsidR="002D7903">
              <w:rPr>
                <w:noProof/>
                <w:webHidden/>
              </w:rPr>
            </w:r>
            <w:r w:rsidR="002D7903">
              <w:rPr>
                <w:noProof/>
                <w:webHidden/>
              </w:rPr>
              <w:fldChar w:fldCharType="separate"/>
            </w:r>
            <w:r w:rsidR="005D3C79">
              <w:rPr>
                <w:noProof/>
                <w:webHidden/>
              </w:rPr>
              <w:t>32</w:t>
            </w:r>
            <w:r w:rsidR="002D7903">
              <w:rPr>
                <w:noProof/>
                <w:webHidden/>
              </w:rPr>
              <w:fldChar w:fldCharType="end"/>
            </w:r>
          </w:hyperlink>
        </w:p>
        <w:p w14:paraId="644DE873" w14:textId="74D03F14" w:rsidR="002D7903" w:rsidRDefault="00A93885">
          <w:pPr>
            <w:pStyle w:val="21"/>
            <w:rPr>
              <w:noProof/>
            </w:rPr>
          </w:pPr>
          <w:hyperlink w:anchor="_Toc9065962" w:history="1">
            <w:r w:rsidR="002D7903" w:rsidRPr="00D43CE3">
              <w:rPr>
                <w:rStyle w:val="aa"/>
                <w:rFonts w:ascii="Times New Roman" w:eastAsia="宋体" w:hAnsi="Times New Roman" w:cs="Times New Roman"/>
                <w:noProof/>
              </w:rPr>
              <w:t>6.2</w:t>
            </w:r>
            <w:r w:rsidR="002D7903" w:rsidRPr="00D43CE3">
              <w:rPr>
                <w:rStyle w:val="aa"/>
                <w:rFonts w:ascii="Times New Roman" w:eastAsia="宋体" w:hAnsi="Times New Roman" w:cs="Times New Roman" w:hint="eastAsia"/>
                <w:noProof/>
              </w:rPr>
              <w:t>基于</w:t>
            </w:r>
            <w:r w:rsidR="002D7903" w:rsidRPr="00D43CE3">
              <w:rPr>
                <w:rStyle w:val="aa"/>
                <w:rFonts w:ascii="Times New Roman" w:eastAsia="宋体" w:hAnsi="Times New Roman" w:cs="Times New Roman"/>
                <w:noProof/>
              </w:rPr>
              <w:t>LWR/LWE</w:t>
            </w:r>
            <w:r w:rsidR="002D7903" w:rsidRPr="00D43CE3">
              <w:rPr>
                <w:rStyle w:val="aa"/>
                <w:rFonts w:ascii="Times New Roman" w:eastAsia="宋体" w:hAnsi="Times New Roman" w:cs="Times New Roman" w:hint="eastAsia"/>
                <w:noProof/>
              </w:rPr>
              <w:t>的密钥协商和</w:t>
            </w:r>
            <w:r w:rsidR="002D7903" w:rsidRPr="00D43CE3">
              <w:rPr>
                <w:rStyle w:val="aa"/>
                <w:rFonts w:ascii="Times New Roman" w:eastAsia="宋体" w:hAnsi="Times New Roman" w:cs="Times New Roman"/>
                <w:noProof/>
              </w:rPr>
              <w:t>Frodo</w:t>
            </w:r>
            <w:r w:rsidR="002D7903" w:rsidRPr="00D43CE3">
              <w:rPr>
                <w:rStyle w:val="aa"/>
                <w:rFonts w:ascii="Times New Roman" w:eastAsia="宋体" w:hAnsi="Times New Roman" w:cs="Times New Roman" w:hint="eastAsia"/>
                <w:noProof/>
              </w:rPr>
              <w:t>方案的占用空间</w:t>
            </w:r>
            <w:r w:rsidR="002D7903">
              <w:rPr>
                <w:noProof/>
                <w:webHidden/>
              </w:rPr>
              <w:tab/>
            </w:r>
            <w:r w:rsidR="002D7903">
              <w:rPr>
                <w:noProof/>
                <w:webHidden/>
              </w:rPr>
              <w:fldChar w:fldCharType="begin"/>
            </w:r>
            <w:r w:rsidR="002D7903">
              <w:rPr>
                <w:noProof/>
                <w:webHidden/>
              </w:rPr>
              <w:instrText xml:space="preserve"> PAGEREF _Toc9065962 \h </w:instrText>
            </w:r>
            <w:r w:rsidR="002D7903">
              <w:rPr>
                <w:noProof/>
                <w:webHidden/>
              </w:rPr>
            </w:r>
            <w:r w:rsidR="002D7903">
              <w:rPr>
                <w:noProof/>
                <w:webHidden/>
              </w:rPr>
              <w:fldChar w:fldCharType="separate"/>
            </w:r>
            <w:r w:rsidR="005D3C79">
              <w:rPr>
                <w:noProof/>
                <w:webHidden/>
              </w:rPr>
              <w:t>34</w:t>
            </w:r>
            <w:r w:rsidR="002D7903">
              <w:rPr>
                <w:noProof/>
                <w:webHidden/>
              </w:rPr>
              <w:fldChar w:fldCharType="end"/>
            </w:r>
          </w:hyperlink>
        </w:p>
        <w:p w14:paraId="1BDB5EF8" w14:textId="43E748B5" w:rsidR="002D7903" w:rsidRDefault="00A93885">
          <w:pPr>
            <w:pStyle w:val="21"/>
            <w:rPr>
              <w:noProof/>
            </w:rPr>
          </w:pPr>
          <w:hyperlink w:anchor="_Toc9065963" w:history="1">
            <w:r w:rsidR="002D7903" w:rsidRPr="00D43CE3">
              <w:rPr>
                <w:rStyle w:val="aa"/>
                <w:rFonts w:ascii="Times New Roman" w:eastAsia="宋体" w:hAnsi="Times New Roman" w:cs="Times New Roman"/>
                <w:noProof/>
              </w:rPr>
              <w:t>6.3</w:t>
            </w:r>
            <w:r w:rsidR="002D7903" w:rsidRPr="00D43CE3">
              <w:rPr>
                <w:rStyle w:val="aa"/>
                <w:rFonts w:ascii="Times New Roman" w:eastAsia="宋体" w:hAnsi="Times New Roman" w:cs="Times New Roman" w:hint="eastAsia"/>
                <w:noProof/>
              </w:rPr>
              <w:t>基于</w:t>
            </w:r>
            <w:r w:rsidR="002D7903" w:rsidRPr="00D43CE3">
              <w:rPr>
                <w:rStyle w:val="aa"/>
                <w:rFonts w:ascii="Times New Roman" w:eastAsia="宋体" w:hAnsi="Times New Roman" w:cs="Times New Roman"/>
                <w:noProof/>
              </w:rPr>
              <w:t>LWR/LWE</w:t>
            </w:r>
            <w:r w:rsidR="002D7903" w:rsidRPr="00D43CE3">
              <w:rPr>
                <w:rStyle w:val="aa"/>
                <w:rFonts w:ascii="Times New Roman" w:eastAsia="宋体" w:hAnsi="Times New Roman" w:cs="Times New Roman" w:hint="eastAsia"/>
                <w:noProof/>
              </w:rPr>
              <w:t>的密钥封装方案的时间性能</w:t>
            </w:r>
            <w:r w:rsidR="002D7903">
              <w:rPr>
                <w:noProof/>
                <w:webHidden/>
              </w:rPr>
              <w:tab/>
            </w:r>
            <w:r w:rsidR="002D7903">
              <w:rPr>
                <w:noProof/>
                <w:webHidden/>
              </w:rPr>
              <w:fldChar w:fldCharType="begin"/>
            </w:r>
            <w:r w:rsidR="002D7903">
              <w:rPr>
                <w:noProof/>
                <w:webHidden/>
              </w:rPr>
              <w:instrText xml:space="preserve"> PAGEREF _Toc9065963 \h </w:instrText>
            </w:r>
            <w:r w:rsidR="002D7903">
              <w:rPr>
                <w:noProof/>
                <w:webHidden/>
              </w:rPr>
            </w:r>
            <w:r w:rsidR="002D7903">
              <w:rPr>
                <w:noProof/>
                <w:webHidden/>
              </w:rPr>
              <w:fldChar w:fldCharType="separate"/>
            </w:r>
            <w:r w:rsidR="005D3C79">
              <w:rPr>
                <w:noProof/>
                <w:webHidden/>
              </w:rPr>
              <w:t>34</w:t>
            </w:r>
            <w:r w:rsidR="002D7903">
              <w:rPr>
                <w:noProof/>
                <w:webHidden/>
              </w:rPr>
              <w:fldChar w:fldCharType="end"/>
            </w:r>
          </w:hyperlink>
        </w:p>
        <w:p w14:paraId="49D705BE" w14:textId="2FB7DD65" w:rsidR="002D7903" w:rsidRDefault="00A93885">
          <w:pPr>
            <w:pStyle w:val="21"/>
            <w:rPr>
              <w:noProof/>
            </w:rPr>
          </w:pPr>
          <w:hyperlink w:anchor="_Toc9065964" w:history="1">
            <w:r w:rsidR="002D7903" w:rsidRPr="00D43CE3">
              <w:rPr>
                <w:rStyle w:val="aa"/>
                <w:rFonts w:ascii="Times New Roman" w:eastAsia="宋体" w:hAnsi="Times New Roman" w:cs="Times New Roman"/>
                <w:noProof/>
              </w:rPr>
              <w:t>6.4</w:t>
            </w:r>
            <w:r w:rsidR="002D7903" w:rsidRPr="00D43CE3">
              <w:rPr>
                <w:rStyle w:val="aa"/>
                <w:rFonts w:ascii="Times New Roman" w:eastAsia="宋体" w:hAnsi="Times New Roman" w:cs="Times New Roman" w:hint="eastAsia"/>
                <w:noProof/>
              </w:rPr>
              <w:t>基于</w:t>
            </w:r>
            <w:r w:rsidR="002D7903" w:rsidRPr="00D43CE3">
              <w:rPr>
                <w:rStyle w:val="aa"/>
                <w:rFonts w:ascii="Times New Roman" w:eastAsia="宋体" w:hAnsi="Times New Roman" w:cs="Times New Roman"/>
                <w:noProof/>
              </w:rPr>
              <w:t>LWR/LWE</w:t>
            </w:r>
            <w:r w:rsidR="002D7903" w:rsidRPr="00D43CE3">
              <w:rPr>
                <w:rStyle w:val="aa"/>
                <w:rFonts w:ascii="Times New Roman" w:eastAsia="宋体" w:hAnsi="Times New Roman" w:cs="Times New Roman" w:hint="eastAsia"/>
                <w:noProof/>
              </w:rPr>
              <w:t>的密钥封装方案的占用空间</w:t>
            </w:r>
            <w:r w:rsidR="002D7903">
              <w:rPr>
                <w:noProof/>
                <w:webHidden/>
              </w:rPr>
              <w:tab/>
            </w:r>
            <w:r w:rsidR="002D7903">
              <w:rPr>
                <w:noProof/>
                <w:webHidden/>
              </w:rPr>
              <w:fldChar w:fldCharType="begin"/>
            </w:r>
            <w:r w:rsidR="002D7903">
              <w:rPr>
                <w:noProof/>
                <w:webHidden/>
              </w:rPr>
              <w:instrText xml:space="preserve"> PAGEREF _Toc9065964 \h </w:instrText>
            </w:r>
            <w:r w:rsidR="002D7903">
              <w:rPr>
                <w:noProof/>
                <w:webHidden/>
              </w:rPr>
            </w:r>
            <w:r w:rsidR="002D7903">
              <w:rPr>
                <w:noProof/>
                <w:webHidden/>
              </w:rPr>
              <w:fldChar w:fldCharType="separate"/>
            </w:r>
            <w:r w:rsidR="005D3C79">
              <w:rPr>
                <w:noProof/>
                <w:webHidden/>
              </w:rPr>
              <w:t>35</w:t>
            </w:r>
            <w:r w:rsidR="002D7903">
              <w:rPr>
                <w:noProof/>
                <w:webHidden/>
              </w:rPr>
              <w:fldChar w:fldCharType="end"/>
            </w:r>
          </w:hyperlink>
        </w:p>
        <w:p w14:paraId="590425F6" w14:textId="2FBB77CF" w:rsidR="002D7903" w:rsidRDefault="00A93885">
          <w:pPr>
            <w:pStyle w:val="11"/>
            <w:rPr>
              <w:noProof/>
            </w:rPr>
          </w:pPr>
          <w:hyperlink w:anchor="_Toc9065965" w:history="1">
            <w:r w:rsidR="002D7903" w:rsidRPr="00D43CE3">
              <w:rPr>
                <w:rStyle w:val="aa"/>
                <w:rFonts w:ascii="Times New Roman" w:eastAsia="宋体" w:hAnsi="Times New Roman" w:cs="Times New Roman"/>
                <w:noProof/>
              </w:rPr>
              <w:t>7</w:t>
            </w:r>
            <w:r w:rsidR="002D7903">
              <w:rPr>
                <w:noProof/>
              </w:rPr>
              <w:tab/>
            </w:r>
            <w:r w:rsidR="002D7903" w:rsidRPr="00D43CE3">
              <w:rPr>
                <w:rStyle w:val="aa"/>
                <w:rFonts w:ascii="Times New Roman" w:eastAsia="宋体" w:hAnsi="Times New Roman" w:cs="Times New Roman" w:hint="eastAsia"/>
                <w:noProof/>
              </w:rPr>
              <w:t>支持文档</w:t>
            </w:r>
            <w:r w:rsidR="002D7903">
              <w:rPr>
                <w:noProof/>
                <w:webHidden/>
              </w:rPr>
              <w:tab/>
            </w:r>
            <w:r w:rsidR="002D7903">
              <w:rPr>
                <w:noProof/>
                <w:webHidden/>
              </w:rPr>
              <w:fldChar w:fldCharType="begin"/>
            </w:r>
            <w:r w:rsidR="002D7903">
              <w:rPr>
                <w:noProof/>
                <w:webHidden/>
              </w:rPr>
              <w:instrText xml:space="preserve"> PAGEREF _Toc9065965 \h </w:instrText>
            </w:r>
            <w:r w:rsidR="002D7903">
              <w:rPr>
                <w:noProof/>
                <w:webHidden/>
              </w:rPr>
            </w:r>
            <w:r w:rsidR="002D7903">
              <w:rPr>
                <w:noProof/>
                <w:webHidden/>
              </w:rPr>
              <w:fldChar w:fldCharType="separate"/>
            </w:r>
            <w:r w:rsidR="005D3C79">
              <w:rPr>
                <w:noProof/>
                <w:webHidden/>
              </w:rPr>
              <w:t>37</w:t>
            </w:r>
            <w:r w:rsidR="002D7903">
              <w:rPr>
                <w:noProof/>
                <w:webHidden/>
              </w:rPr>
              <w:fldChar w:fldCharType="end"/>
            </w:r>
          </w:hyperlink>
        </w:p>
        <w:p w14:paraId="0F312357" w14:textId="26E48627" w:rsidR="002D7903" w:rsidRDefault="00A93885">
          <w:pPr>
            <w:pStyle w:val="11"/>
            <w:rPr>
              <w:noProof/>
            </w:rPr>
          </w:pPr>
          <w:hyperlink w:anchor="_Toc9065966" w:history="1">
            <w:r w:rsidR="002D7903" w:rsidRPr="00D43CE3">
              <w:rPr>
                <w:rStyle w:val="aa"/>
                <w:rFonts w:ascii="Times New Roman" w:eastAsia="宋体" w:hAnsi="Times New Roman" w:cs="Times New Roman"/>
                <w:noProof/>
              </w:rPr>
              <w:t>8</w:t>
            </w:r>
            <w:r w:rsidR="002D7903">
              <w:rPr>
                <w:noProof/>
              </w:rPr>
              <w:tab/>
            </w:r>
            <w:r w:rsidR="002D7903" w:rsidRPr="00D43CE3">
              <w:rPr>
                <w:rStyle w:val="aa"/>
                <w:rFonts w:ascii="Times New Roman" w:eastAsia="宋体" w:hAnsi="Times New Roman" w:cs="Times New Roman" w:hint="eastAsia"/>
                <w:noProof/>
              </w:rPr>
              <w:t>参考文献</w:t>
            </w:r>
            <w:r w:rsidR="002D7903">
              <w:rPr>
                <w:noProof/>
                <w:webHidden/>
              </w:rPr>
              <w:tab/>
            </w:r>
            <w:r w:rsidR="002D7903">
              <w:rPr>
                <w:noProof/>
                <w:webHidden/>
              </w:rPr>
              <w:fldChar w:fldCharType="begin"/>
            </w:r>
            <w:r w:rsidR="002D7903">
              <w:rPr>
                <w:noProof/>
                <w:webHidden/>
              </w:rPr>
              <w:instrText xml:space="preserve"> PAGEREF _Toc9065966 \h </w:instrText>
            </w:r>
            <w:r w:rsidR="002D7903">
              <w:rPr>
                <w:noProof/>
                <w:webHidden/>
              </w:rPr>
            </w:r>
            <w:r w:rsidR="002D7903">
              <w:rPr>
                <w:noProof/>
                <w:webHidden/>
              </w:rPr>
              <w:fldChar w:fldCharType="separate"/>
            </w:r>
            <w:r w:rsidR="005D3C79">
              <w:rPr>
                <w:noProof/>
                <w:webHidden/>
              </w:rPr>
              <w:t>37</w:t>
            </w:r>
            <w:r w:rsidR="002D7903">
              <w:rPr>
                <w:noProof/>
                <w:webHidden/>
              </w:rPr>
              <w:fldChar w:fldCharType="end"/>
            </w:r>
          </w:hyperlink>
        </w:p>
        <w:p w14:paraId="6B257354" w14:textId="6DE4A955" w:rsidR="002D7903" w:rsidRDefault="00A93885">
          <w:pPr>
            <w:pStyle w:val="11"/>
            <w:rPr>
              <w:noProof/>
            </w:rPr>
          </w:pPr>
          <w:hyperlink w:anchor="_Toc9065967" w:history="1">
            <w:r w:rsidR="002D7903" w:rsidRPr="00D43CE3">
              <w:rPr>
                <w:rStyle w:val="aa"/>
                <w:rFonts w:ascii="Times New Roman" w:eastAsia="宋体" w:hAnsi="Times New Roman" w:cs="Times New Roman"/>
                <w:noProof/>
              </w:rPr>
              <w:t>9</w:t>
            </w:r>
            <w:r w:rsidR="002D7903">
              <w:rPr>
                <w:noProof/>
              </w:rPr>
              <w:tab/>
            </w:r>
            <w:r w:rsidR="002D7903" w:rsidRPr="00D43CE3">
              <w:rPr>
                <w:rStyle w:val="aa"/>
                <w:rFonts w:ascii="Times New Roman" w:eastAsia="宋体" w:hAnsi="Times New Roman" w:cs="Times New Roman" w:hint="eastAsia"/>
                <w:noProof/>
              </w:rPr>
              <w:t>原创性声明</w:t>
            </w:r>
            <w:r w:rsidR="002D7903">
              <w:rPr>
                <w:noProof/>
                <w:webHidden/>
              </w:rPr>
              <w:tab/>
            </w:r>
            <w:r w:rsidR="002D7903">
              <w:rPr>
                <w:noProof/>
                <w:webHidden/>
              </w:rPr>
              <w:fldChar w:fldCharType="begin"/>
            </w:r>
            <w:r w:rsidR="002D7903">
              <w:rPr>
                <w:noProof/>
                <w:webHidden/>
              </w:rPr>
              <w:instrText xml:space="preserve"> PAGEREF _Toc9065967 \h </w:instrText>
            </w:r>
            <w:r w:rsidR="002D7903">
              <w:rPr>
                <w:noProof/>
                <w:webHidden/>
              </w:rPr>
            </w:r>
            <w:r w:rsidR="002D7903">
              <w:rPr>
                <w:noProof/>
                <w:webHidden/>
              </w:rPr>
              <w:fldChar w:fldCharType="separate"/>
            </w:r>
            <w:r w:rsidR="005D3C79">
              <w:rPr>
                <w:noProof/>
                <w:webHidden/>
              </w:rPr>
              <w:t>42</w:t>
            </w:r>
            <w:r w:rsidR="002D7903">
              <w:rPr>
                <w:noProof/>
                <w:webHidden/>
              </w:rPr>
              <w:fldChar w:fldCharType="end"/>
            </w:r>
          </w:hyperlink>
        </w:p>
        <w:p w14:paraId="16C65C99" w14:textId="73C5A865" w:rsidR="002D7903" w:rsidRDefault="00A93885">
          <w:pPr>
            <w:pStyle w:val="11"/>
            <w:rPr>
              <w:noProof/>
            </w:rPr>
          </w:pPr>
          <w:hyperlink w:anchor="_Toc9065968" w:history="1">
            <w:r w:rsidR="002D7903" w:rsidRPr="00D43CE3">
              <w:rPr>
                <w:rStyle w:val="aa"/>
                <w:rFonts w:ascii="Times New Roman" w:eastAsia="宋体" w:hAnsi="Times New Roman" w:cs="Times New Roman"/>
                <w:noProof/>
              </w:rPr>
              <w:t>10</w:t>
            </w:r>
            <w:r w:rsidR="002D7903">
              <w:rPr>
                <w:noProof/>
              </w:rPr>
              <w:tab/>
            </w:r>
            <w:r w:rsidR="002D7903" w:rsidRPr="00D43CE3">
              <w:rPr>
                <w:rStyle w:val="aa"/>
                <w:rFonts w:ascii="Times New Roman" w:eastAsia="宋体" w:hAnsi="Times New Roman" w:cs="Times New Roman" w:hint="eastAsia"/>
                <w:noProof/>
              </w:rPr>
              <w:t>未来工作</w:t>
            </w:r>
            <w:r w:rsidR="002D7903">
              <w:rPr>
                <w:noProof/>
                <w:webHidden/>
              </w:rPr>
              <w:tab/>
            </w:r>
            <w:r w:rsidR="002D7903">
              <w:rPr>
                <w:noProof/>
                <w:webHidden/>
              </w:rPr>
              <w:fldChar w:fldCharType="begin"/>
            </w:r>
            <w:r w:rsidR="002D7903">
              <w:rPr>
                <w:noProof/>
                <w:webHidden/>
              </w:rPr>
              <w:instrText xml:space="preserve"> PAGEREF _Toc9065968 \h </w:instrText>
            </w:r>
            <w:r w:rsidR="002D7903">
              <w:rPr>
                <w:noProof/>
                <w:webHidden/>
              </w:rPr>
            </w:r>
            <w:r w:rsidR="002D7903">
              <w:rPr>
                <w:noProof/>
                <w:webHidden/>
              </w:rPr>
              <w:fldChar w:fldCharType="separate"/>
            </w:r>
            <w:r w:rsidR="005D3C79">
              <w:rPr>
                <w:noProof/>
                <w:webHidden/>
              </w:rPr>
              <w:t>43</w:t>
            </w:r>
            <w:r w:rsidR="002D7903">
              <w:rPr>
                <w:noProof/>
                <w:webHidden/>
              </w:rPr>
              <w:fldChar w:fldCharType="end"/>
            </w:r>
          </w:hyperlink>
        </w:p>
        <w:p w14:paraId="02F78458" w14:textId="3E206DA3" w:rsidR="00D42AA7" w:rsidRDefault="00D42AA7" w:rsidP="00D42AA7">
          <w:pPr>
            <w:rPr>
              <w:rFonts w:ascii="Times New Roman" w:eastAsia="宋体" w:hAnsi="Times New Roman" w:cs="Times New Roman"/>
              <w:b/>
              <w:bCs/>
              <w:sz w:val="24"/>
              <w:szCs w:val="24"/>
              <w:lang w:val="zh-CN"/>
            </w:rPr>
            <w:sectPr w:rsidR="00D42AA7" w:rsidSect="007A32F8">
              <w:footerReference w:type="default" r:id="rId8"/>
              <w:pgSz w:w="11906" w:h="16838"/>
              <w:pgMar w:top="1440" w:right="1800" w:bottom="1440" w:left="1800" w:header="851" w:footer="992" w:gutter="0"/>
              <w:pgNumType w:fmt="upperRoman" w:start="1"/>
              <w:cols w:space="425"/>
              <w:docGrid w:type="lines" w:linePitch="312"/>
            </w:sectPr>
          </w:pPr>
          <w:r w:rsidRPr="000874B2">
            <w:rPr>
              <w:rFonts w:ascii="Times New Roman" w:eastAsia="宋体" w:hAnsi="Times New Roman" w:cs="Times New Roman"/>
              <w:b/>
              <w:bCs/>
              <w:sz w:val="24"/>
              <w:szCs w:val="24"/>
              <w:lang w:val="zh-CN"/>
            </w:rPr>
            <w:fldChar w:fldCharType="end"/>
          </w:r>
        </w:p>
        <w:p w14:paraId="6C9CD5F2" w14:textId="77777777" w:rsidR="00D42AA7" w:rsidRPr="001F25B5" w:rsidRDefault="00A93885" w:rsidP="00D42AA7">
          <w:pPr>
            <w:rPr>
              <w:rFonts w:ascii="Times New Roman" w:eastAsia="宋体" w:hAnsi="Times New Roman" w:cs="Times New Roman"/>
            </w:rPr>
          </w:pPr>
        </w:p>
      </w:sdtContent>
    </w:sdt>
    <w:p w14:paraId="57C884AC"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1" w:name="_Toc9065939"/>
      <w:r w:rsidRPr="000874B2">
        <w:rPr>
          <w:rFonts w:ascii="Times New Roman" w:eastAsia="宋体" w:hAnsi="Times New Roman" w:cs="Times New Roman"/>
        </w:rPr>
        <w:t>引言</w:t>
      </w:r>
      <w:bookmarkEnd w:id="1"/>
    </w:p>
    <w:p w14:paraId="4296B0A5"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一旦量子计算机被大规模制造</w:t>
      </w:r>
      <w:r w:rsidRPr="000874B2">
        <w:rPr>
          <w:rFonts w:ascii="Times New Roman" w:eastAsia="宋体" w:hAnsi="Times New Roman" w:cs="Times New Roman" w:hint="eastAsia"/>
          <w:sz w:val="24"/>
          <w:szCs w:val="24"/>
        </w:rPr>
        <w:t>出</w:t>
      </w:r>
      <w:r w:rsidRPr="000874B2">
        <w:rPr>
          <w:rFonts w:ascii="Times New Roman" w:eastAsia="宋体" w:hAnsi="Times New Roman" w:cs="Times New Roman"/>
          <w:sz w:val="24"/>
          <w:szCs w:val="24"/>
        </w:rPr>
        <w:t>来，大多数基于离散对数、椭圆</w:t>
      </w:r>
      <w:r>
        <w:rPr>
          <w:rFonts w:ascii="Times New Roman" w:eastAsia="宋体" w:hAnsi="Times New Roman" w:cs="Times New Roman" w:hint="eastAsia"/>
          <w:sz w:val="24"/>
          <w:szCs w:val="24"/>
        </w:rPr>
        <w:t>曲线</w:t>
      </w:r>
      <w:r w:rsidRPr="000874B2">
        <w:rPr>
          <w:rFonts w:ascii="Times New Roman" w:eastAsia="宋体" w:hAnsi="Times New Roman" w:cs="Times New Roman"/>
          <w:sz w:val="24"/>
          <w:szCs w:val="24"/>
        </w:rPr>
        <w:t>离散对数或者大整数分解的公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密码系统都将会被攻破，</w:t>
      </w:r>
      <w:r w:rsidRPr="000874B2">
        <w:rPr>
          <w:rFonts w:ascii="Times New Roman" w:eastAsia="宋体" w:hAnsi="Times New Roman" w:cs="Times New Roman" w:hint="eastAsia"/>
          <w:sz w:val="24"/>
          <w:szCs w:val="24"/>
        </w:rPr>
        <w:t>它们的</w:t>
      </w:r>
      <w:r w:rsidRPr="000874B2">
        <w:rPr>
          <w:rFonts w:ascii="Times New Roman" w:eastAsia="宋体" w:hAnsi="Times New Roman" w:cs="Times New Roman"/>
          <w:sz w:val="24"/>
          <w:szCs w:val="24"/>
        </w:rPr>
        <w:t>安全性也</w:t>
      </w:r>
      <w:r>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无从谈起。许多科学家认为，</w:t>
      </w:r>
      <w:r>
        <w:rPr>
          <w:rFonts w:ascii="Times New Roman" w:eastAsia="宋体" w:hAnsi="Times New Roman" w:cs="Times New Roman" w:hint="eastAsia"/>
          <w:sz w:val="24"/>
          <w:szCs w:val="24"/>
        </w:rPr>
        <w:t>量子</w:t>
      </w:r>
      <w:r w:rsidRPr="000874B2">
        <w:rPr>
          <w:rFonts w:ascii="Times New Roman" w:eastAsia="宋体" w:hAnsi="Times New Roman" w:cs="Times New Roman"/>
          <w:sz w:val="24"/>
          <w:szCs w:val="24"/>
        </w:rPr>
        <w:t>计算机的</w:t>
      </w:r>
      <w:r>
        <w:rPr>
          <w:rFonts w:ascii="Times New Roman" w:eastAsia="宋体" w:hAnsi="Times New Roman" w:cs="Times New Roman" w:hint="eastAsia"/>
          <w:sz w:val="24"/>
          <w:szCs w:val="24"/>
        </w:rPr>
        <w:t>大规模</w:t>
      </w:r>
      <w:r w:rsidRPr="000874B2">
        <w:rPr>
          <w:rFonts w:ascii="Times New Roman" w:eastAsia="宋体" w:hAnsi="Times New Roman" w:cs="Times New Roman"/>
          <w:sz w:val="24"/>
          <w:szCs w:val="24"/>
        </w:rPr>
        <w:t>到来目前面临的仅仅是工程实现上的挑战，</w:t>
      </w:r>
      <w:r w:rsidRPr="000874B2">
        <w:rPr>
          <w:rFonts w:ascii="Times New Roman" w:eastAsia="宋体" w:hAnsi="Times New Roman" w:cs="Times New Roman"/>
          <w:sz w:val="24"/>
          <w:szCs w:val="24"/>
        </w:rPr>
        <w:t>IBM</w:t>
      </w:r>
      <w:r w:rsidRPr="000874B2">
        <w:rPr>
          <w:rFonts w:ascii="Times New Roman" w:eastAsia="宋体" w:hAnsi="Times New Roman" w:cs="Times New Roman"/>
          <w:sz w:val="24"/>
          <w:szCs w:val="24"/>
        </w:rPr>
        <w:t>的工程师们预测在未来的二十</w:t>
      </w:r>
      <w:r>
        <w:rPr>
          <w:rFonts w:ascii="Times New Roman" w:eastAsia="宋体" w:hAnsi="Times New Roman" w:cs="Times New Roman" w:hint="eastAsia"/>
          <w:sz w:val="24"/>
          <w:szCs w:val="24"/>
        </w:rPr>
        <w:t>年</w:t>
      </w:r>
      <w:r w:rsidRPr="000874B2">
        <w:rPr>
          <w:rFonts w:ascii="Times New Roman" w:eastAsia="宋体" w:hAnsi="Times New Roman" w:cs="Times New Roman" w:hint="eastAsia"/>
          <w:sz w:val="24"/>
          <w:szCs w:val="24"/>
        </w:rPr>
        <w:t>内</w:t>
      </w:r>
      <w:r>
        <w:rPr>
          <w:rFonts w:ascii="Times New Roman" w:eastAsia="宋体" w:hAnsi="Times New Roman" w:cs="Times New Roman" w:hint="eastAsia"/>
          <w:sz w:val="24"/>
          <w:szCs w:val="24"/>
        </w:rPr>
        <w:t>，量子计算机</w:t>
      </w:r>
      <w:r w:rsidRPr="000874B2">
        <w:rPr>
          <w:rFonts w:ascii="Times New Roman" w:eastAsia="宋体" w:hAnsi="Times New Roman" w:cs="Times New Roman" w:hint="eastAsia"/>
          <w:sz w:val="24"/>
          <w:szCs w:val="24"/>
        </w:rPr>
        <w:t>必将被大规模应用</w:t>
      </w:r>
      <w:r w:rsidRPr="000874B2">
        <w:rPr>
          <w:rFonts w:ascii="Times New Roman" w:eastAsia="宋体" w:hAnsi="Times New Roman" w:cs="Times New Roman"/>
          <w:sz w:val="24"/>
          <w:szCs w:val="24"/>
        </w:rPr>
        <w:t>。回顾公钥密码学的发展历史，现代密码学基础设施的部署几乎花费了二十年，因此无论我们是否能够准确预测量子计算时代</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到来时间，我们都</w:t>
      </w:r>
      <w:r w:rsidRPr="000874B2">
        <w:rPr>
          <w:rFonts w:ascii="Times New Roman" w:eastAsia="宋体" w:hAnsi="Times New Roman" w:cs="Times New Roman" w:hint="eastAsia"/>
          <w:sz w:val="24"/>
          <w:szCs w:val="24"/>
        </w:rPr>
        <w:t>需要</w:t>
      </w:r>
      <w:r w:rsidRPr="000874B2">
        <w:rPr>
          <w:rFonts w:ascii="Times New Roman" w:eastAsia="宋体" w:hAnsi="Times New Roman" w:cs="Times New Roman"/>
          <w:sz w:val="24"/>
          <w:szCs w:val="24"/>
        </w:rPr>
        <w:t>将目前的信息安全系统提升到抗量子级别。此外，如果想要让我们目前所有想要保密的文件等在</w:t>
      </w:r>
      <w:r w:rsidRPr="000874B2">
        <w:rPr>
          <w:rFonts w:ascii="Times New Roman" w:eastAsia="宋体" w:hAnsi="Times New Roman" w:cs="Times New Roman"/>
          <w:sz w:val="24"/>
          <w:szCs w:val="24"/>
        </w:rPr>
        <w:t>15</w:t>
      </w:r>
      <w:r w:rsidRPr="000874B2">
        <w:rPr>
          <w:rFonts w:ascii="Times New Roman" w:eastAsia="宋体" w:hAnsi="Times New Roman" w:cs="Times New Roman"/>
          <w:sz w:val="24"/>
          <w:szCs w:val="24"/>
        </w:rPr>
        <w:t>年</w:t>
      </w:r>
      <w:r>
        <w:rPr>
          <w:rFonts w:ascii="Times New Roman" w:eastAsia="宋体" w:hAnsi="Times New Roman" w:cs="Times New Roman" w:hint="eastAsia"/>
          <w:sz w:val="24"/>
          <w:szCs w:val="24"/>
        </w:rPr>
        <w:t>后</w:t>
      </w:r>
      <w:r w:rsidRPr="000874B2">
        <w:rPr>
          <w:rFonts w:ascii="Times New Roman" w:eastAsia="宋体" w:hAnsi="Times New Roman" w:cs="Times New Roman"/>
          <w:sz w:val="24"/>
          <w:szCs w:val="24"/>
        </w:rPr>
        <w:t>或者更久之后依然具有很高的安全性，那么</w:t>
      </w:r>
      <w:r w:rsidRPr="000874B2">
        <w:rPr>
          <w:rFonts w:ascii="Times New Roman" w:eastAsia="宋体" w:hAnsi="Times New Roman" w:cs="Times New Roman" w:hint="eastAsia"/>
          <w:sz w:val="24"/>
          <w:szCs w:val="24"/>
        </w:rPr>
        <w:t>，我们</w:t>
      </w:r>
      <w:r w:rsidRPr="000874B2">
        <w:rPr>
          <w:rFonts w:ascii="Times New Roman" w:eastAsia="宋体" w:hAnsi="Times New Roman" w:cs="Times New Roman"/>
          <w:sz w:val="24"/>
          <w:szCs w:val="24"/>
        </w:rPr>
        <w:t>就必须要从现在开始将所有的密码技术替换为抗量子版本，如文献所述</w:t>
      </w:r>
      <w:r w:rsidRPr="000874B2">
        <w:rPr>
          <w:rFonts w:ascii="Times New Roman" w:eastAsia="宋体" w:hAnsi="Times New Roman" w:cs="Times New Roman"/>
          <w:sz w:val="24"/>
          <w:szCs w:val="24"/>
        </w:rPr>
        <w:t>[4,6]</w:t>
      </w:r>
      <w:r w:rsidRPr="000874B2">
        <w:rPr>
          <w:rFonts w:ascii="Times New Roman" w:eastAsia="宋体" w:hAnsi="Times New Roman" w:cs="Times New Roman"/>
          <w:sz w:val="24"/>
          <w:szCs w:val="24"/>
        </w:rPr>
        <w:t>，在非对称密码学领域</w:t>
      </w:r>
      <w:proofErr w:type="gramStart"/>
      <w:r w:rsidRPr="000874B2">
        <w:rPr>
          <w:rFonts w:ascii="Times New Roman" w:eastAsia="宋体" w:hAnsi="Times New Roman" w:cs="Times New Roman"/>
          <w:sz w:val="24"/>
          <w:szCs w:val="24"/>
        </w:rPr>
        <w:t>最</w:t>
      </w:r>
      <w:proofErr w:type="gramEnd"/>
      <w:r w:rsidRPr="000874B2">
        <w:rPr>
          <w:rFonts w:ascii="Times New Roman" w:eastAsia="宋体" w:hAnsi="Times New Roman" w:cs="Times New Roman"/>
          <w:sz w:val="24"/>
          <w:szCs w:val="24"/>
        </w:rPr>
        <w:t>关键的技术就是密钥交换。</w:t>
      </w:r>
    </w:p>
    <w:p w14:paraId="2A0394F1"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格密码是目前对抗量子攻击的主要数学方法之一。在密码学的环境下，和其他古典的</w:t>
      </w:r>
      <w:proofErr w:type="gramStart"/>
      <w:r w:rsidRPr="000874B2">
        <w:rPr>
          <w:rFonts w:ascii="Times New Roman" w:eastAsia="宋体" w:hAnsi="Times New Roman" w:cs="Times New Roman"/>
          <w:sz w:val="24"/>
          <w:szCs w:val="24"/>
        </w:rPr>
        <w:t>格困难</w:t>
      </w:r>
      <w:proofErr w:type="gramEnd"/>
      <w:r w:rsidRPr="000874B2">
        <w:rPr>
          <w:rFonts w:ascii="Times New Roman" w:eastAsia="宋体" w:hAnsi="Times New Roman" w:cs="Times New Roman"/>
          <w:sz w:val="24"/>
          <w:szCs w:val="24"/>
        </w:rPr>
        <w:t>问题（例如</w:t>
      </w:r>
      <w:r w:rsidRPr="000874B2">
        <w:rPr>
          <w:rFonts w:ascii="Times New Roman" w:eastAsia="宋体" w:hAnsi="Times New Roman" w:cs="Times New Roman"/>
          <w:sz w:val="24"/>
          <w:szCs w:val="24"/>
        </w:rPr>
        <w:t>SVP</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CVP</w:t>
      </w:r>
      <w:r w:rsidRPr="000874B2">
        <w:rPr>
          <w:rFonts w:ascii="Times New Roman" w:eastAsia="宋体" w:hAnsi="Times New Roman" w:cs="Times New Roman"/>
          <w:sz w:val="24"/>
          <w:szCs w:val="24"/>
        </w:rPr>
        <w:t>）相比，</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Learning With Error</w:t>
      </w:r>
      <w:r w:rsidRPr="000874B2">
        <w:rPr>
          <w:rFonts w:ascii="Times New Roman" w:eastAsia="宋体" w:hAnsi="Times New Roman" w:cs="Times New Roman"/>
          <w:sz w:val="24"/>
          <w:szCs w:val="24"/>
        </w:rPr>
        <w:t>）问题已经被证明功能更加全面</w:t>
      </w:r>
      <w:r w:rsidRPr="000874B2">
        <w:rPr>
          <w:rFonts w:ascii="Times New Roman" w:eastAsia="宋体" w:hAnsi="Times New Roman" w:cs="Times New Roman"/>
          <w:sz w:val="24"/>
          <w:szCs w:val="24"/>
        </w:rPr>
        <w:t>[47]</w:t>
      </w:r>
      <w:r w:rsidRPr="000874B2">
        <w:rPr>
          <w:rFonts w:ascii="Times New Roman" w:eastAsia="宋体" w:hAnsi="Times New Roman" w:cs="Times New Roman"/>
          <w:sz w:val="24"/>
          <w:szCs w:val="24"/>
        </w:rPr>
        <w:t>。在近些年，大多数研究</w:t>
      </w:r>
      <w:r w:rsidRPr="000874B2">
        <w:rPr>
          <w:rFonts w:ascii="Times New Roman" w:eastAsia="宋体" w:hAnsi="Times New Roman" w:cs="Times New Roman"/>
          <w:sz w:val="24"/>
          <w:szCs w:val="24"/>
        </w:rPr>
        <w:t>[19,41,12,4,11,47,</w:t>
      </w:r>
      <w:r>
        <w:rPr>
          <w:rFonts w:ascii="Times New Roman" w:eastAsia="宋体" w:hAnsi="Times New Roman" w:cs="Times New Roman" w:hint="eastAsia"/>
          <w:sz w:val="24"/>
          <w:szCs w:val="24"/>
        </w:rPr>
        <w:t xml:space="preserve"> </w:t>
      </w:r>
      <w:r w:rsidRPr="000874B2">
        <w:rPr>
          <w:rFonts w:ascii="Times New Roman" w:eastAsia="宋体" w:hAnsi="Times New Roman" w:cs="Times New Roman"/>
          <w:sz w:val="24"/>
          <w:szCs w:val="24"/>
        </w:rPr>
        <w:t>25,34,36,37,46]</w:t>
      </w:r>
      <w:r w:rsidRPr="000874B2">
        <w:rPr>
          <w:rFonts w:ascii="Times New Roman" w:eastAsia="宋体" w:hAnsi="Times New Roman" w:cs="Times New Roman"/>
          <w:sz w:val="24"/>
          <w:szCs w:val="24"/>
        </w:rPr>
        <w:t>工作都集中在基于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sz w:val="24"/>
          <w:szCs w:val="24"/>
        </w:rPr>
        <w:t>的密钥交换和公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加密协议设计上，并且</w:t>
      </w:r>
      <w:r w:rsidRPr="000874B2">
        <w:rPr>
          <w:rFonts w:ascii="Times New Roman" w:eastAsia="宋体" w:hAnsi="Times New Roman" w:cs="Times New Roman" w:hint="eastAsia"/>
          <w:sz w:val="24"/>
          <w:szCs w:val="24"/>
        </w:rPr>
        <w:t>已经</w:t>
      </w:r>
      <w:r w:rsidRPr="000874B2">
        <w:rPr>
          <w:rFonts w:ascii="Times New Roman" w:eastAsia="宋体" w:hAnsi="Times New Roman" w:cs="Times New Roman"/>
          <w:sz w:val="24"/>
          <w:szCs w:val="24"/>
        </w:rPr>
        <w:t>在实现一个实用的基于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的密钥交换协议方向</w:t>
      </w:r>
      <w:r>
        <w:rPr>
          <w:rFonts w:ascii="Times New Roman" w:eastAsia="宋体" w:hAnsi="Times New Roman" w:cs="Times New Roman" w:hint="eastAsia"/>
          <w:sz w:val="24"/>
          <w:szCs w:val="24"/>
        </w:rPr>
        <w:t>上</w:t>
      </w:r>
      <w:r w:rsidRPr="000874B2">
        <w:rPr>
          <w:rFonts w:ascii="Times New Roman" w:eastAsia="宋体" w:hAnsi="Times New Roman" w:cs="Times New Roman"/>
          <w:sz w:val="24"/>
          <w:szCs w:val="24"/>
        </w:rPr>
        <w:t>取得了巨大的进展。</w:t>
      </w:r>
    </w:p>
    <w:p w14:paraId="6675A3B6"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从技术的角度来说，最新的关于</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hint="eastAsia"/>
          <w:sz w:val="24"/>
          <w:szCs w:val="24"/>
        </w:rPr>
        <w:t>的研究工作中的一个主要的贡献是改善了密钥协商机制。但是在之前的研究工作中，密钥</w:t>
      </w:r>
      <w:proofErr w:type="gramStart"/>
      <w:r w:rsidRPr="000874B2">
        <w:rPr>
          <w:rFonts w:ascii="Times New Roman" w:eastAsia="宋体" w:hAnsi="Times New Roman" w:cs="Times New Roman" w:hint="eastAsia"/>
          <w:sz w:val="24"/>
          <w:szCs w:val="24"/>
        </w:rPr>
        <w:t>协商仅</w:t>
      </w:r>
      <w:proofErr w:type="gramEnd"/>
      <w:r w:rsidRPr="000874B2">
        <w:rPr>
          <w:rFonts w:ascii="Times New Roman" w:eastAsia="宋体" w:hAnsi="Times New Roman" w:cs="Times New Roman" w:hint="eastAsia"/>
          <w:sz w:val="24"/>
          <w:szCs w:val="24"/>
        </w:rPr>
        <w:t>在</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sz w:val="24"/>
          <w:szCs w:val="24"/>
        </w:rPr>
        <w:t>P</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中使用和分析过，并且还是以一种非黑盒的形式</w:t>
      </w:r>
      <w:r>
        <w:rPr>
          <w:rFonts w:ascii="Times New Roman" w:eastAsia="宋体" w:hAnsi="Times New Roman" w:cs="Times New Roman" w:hint="eastAsia"/>
          <w:sz w:val="24"/>
          <w:szCs w:val="24"/>
        </w:rPr>
        <w:t>对其</w:t>
      </w:r>
      <w:r w:rsidRPr="000874B2">
        <w:rPr>
          <w:rFonts w:ascii="Times New Roman" w:eastAsia="宋体" w:hAnsi="Times New Roman" w:cs="Times New Roman" w:hint="eastAsia"/>
          <w:sz w:val="24"/>
          <w:szCs w:val="24"/>
        </w:rPr>
        <w:t>进行分析的。这也就是说，对于未来用来</w:t>
      </w:r>
      <w:proofErr w:type="gramStart"/>
      <w:r w:rsidRPr="000874B2">
        <w:rPr>
          <w:rFonts w:ascii="Times New Roman" w:eastAsia="宋体" w:hAnsi="Times New Roman" w:cs="Times New Roman" w:hint="eastAsia"/>
          <w:sz w:val="24"/>
          <w:szCs w:val="24"/>
        </w:rPr>
        <w:t>构建格基密码系统</w:t>
      </w:r>
      <w:proofErr w:type="gramEnd"/>
      <w:r w:rsidRPr="000874B2">
        <w:rPr>
          <w:rFonts w:ascii="Times New Roman" w:eastAsia="宋体" w:hAnsi="Times New Roman" w:cs="Times New Roman" w:hint="eastAsia"/>
          <w:sz w:val="24"/>
          <w:szCs w:val="24"/>
        </w:rPr>
        <w:t>的新的密钥协商机制，我们需要从头开始分析它们的安全性。此外，对于密钥协商中的不同的参数，我们仍不清楚这些参数之间需要满足什么样的上界条件。因此，对于如何去评估不同的密钥协商机制以及判断这些不同的机制是否能够进一步改善，我们依然缺乏一个基本的标准。</w:t>
      </w:r>
    </w:p>
    <w:p w14:paraId="4A1665DE"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抽象化和一般化是自然科学（数学、物理）的基础，对于密码学来说尤其重要。例如，在数字签名领域中，</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sz w:val="24"/>
          <w:szCs w:val="24"/>
        </w:rPr>
        <w:t>chno</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r</w:t>
      </w:r>
      <w:r w:rsidRPr="000874B2">
        <w:rPr>
          <w:rFonts w:ascii="Times New Roman" w:eastAsia="宋体" w:hAnsi="Times New Roman" w:cs="Times New Roman" w:hint="eastAsia"/>
          <w:sz w:val="24"/>
          <w:szCs w:val="24"/>
        </w:rPr>
        <w:t>签名就是首先抽象化</w:t>
      </w:r>
      <m:oMath>
        <m:r>
          <m:rPr>
            <m:sty m:val="p"/>
          </m:rPr>
          <w:rPr>
            <w:rFonts w:ascii="Cambria Math" w:eastAsia="宋体" w:hAnsi="Cambria Math" w:cs="Times New Roman"/>
            <w:sz w:val="24"/>
            <w:szCs w:val="24"/>
          </w:rPr>
          <m:t>Σ</m:t>
        </m:r>
      </m:oMath>
      <w:r w:rsidRPr="000874B2">
        <w:rPr>
          <w:rFonts w:ascii="Times New Roman" w:eastAsia="宋体" w:hAnsi="Times New Roman" w:cs="Times New Roman" w:hint="eastAsia"/>
          <w:sz w:val="24"/>
          <w:szCs w:val="24"/>
        </w:rPr>
        <w:t>协议然后利用</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sz w:val="24"/>
          <w:szCs w:val="24"/>
        </w:rPr>
        <w:t>iat-Shamir</w:t>
      </w:r>
      <w:r w:rsidRPr="000874B2">
        <w:rPr>
          <w:rFonts w:ascii="Times New Roman" w:eastAsia="宋体" w:hAnsi="Times New Roman" w:cs="Times New Roman" w:hint="eastAsia"/>
          <w:sz w:val="24"/>
          <w:szCs w:val="24"/>
        </w:rPr>
        <w:t>转换进行一般化而得到的。类似的抽象化和一般化在</w:t>
      </w:r>
      <w:r w:rsidRPr="000874B2">
        <w:rPr>
          <w:rFonts w:ascii="Times New Roman" w:eastAsia="宋体" w:hAnsi="Times New Roman" w:cs="Times New Roman" w:hint="eastAsia"/>
          <w:sz w:val="24"/>
          <w:szCs w:val="24"/>
        </w:rPr>
        <w:t>CCA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以</w:t>
      </w:r>
      <w:r w:rsidRPr="000874B2">
        <w:rPr>
          <w:rFonts w:ascii="Times New Roman" w:eastAsia="宋体" w:hAnsi="Times New Roman" w:cs="Times New Roman" w:hint="eastAsia"/>
          <w:sz w:val="24"/>
          <w:szCs w:val="24"/>
        </w:rPr>
        <w:lastRenderedPageBreak/>
        <w:t>及在现代密码学的很多领域</w:t>
      </w:r>
      <w:r>
        <w:rPr>
          <w:rFonts w:ascii="Times New Roman" w:eastAsia="宋体" w:hAnsi="Times New Roman" w:cs="Times New Roman" w:hint="eastAsia"/>
          <w:sz w:val="24"/>
          <w:szCs w:val="24"/>
        </w:rPr>
        <w:t>同样</w:t>
      </w:r>
      <w:r w:rsidRPr="000874B2">
        <w:rPr>
          <w:rFonts w:ascii="Times New Roman" w:eastAsia="宋体" w:hAnsi="Times New Roman" w:cs="Times New Roman" w:hint="eastAsia"/>
          <w:sz w:val="24"/>
          <w:szCs w:val="24"/>
        </w:rPr>
        <w:t>扮演了重要的角色。抽象化和一般化在实际中也是非常有用的，</w:t>
      </w:r>
      <w:proofErr w:type="gramStart"/>
      <w:r>
        <w:rPr>
          <w:rFonts w:ascii="Times New Roman" w:eastAsia="宋体" w:hAnsi="Times New Roman" w:cs="Times New Roman" w:hint="eastAsia"/>
          <w:sz w:val="24"/>
          <w:szCs w:val="24"/>
        </w:rPr>
        <w:t>由于</w:t>
      </w:r>
      <w:r w:rsidRPr="000874B2">
        <w:rPr>
          <w:rFonts w:ascii="Times New Roman" w:eastAsia="宋体" w:hAnsi="Times New Roman" w:cs="Times New Roman" w:hint="eastAsia"/>
          <w:sz w:val="24"/>
          <w:szCs w:val="24"/>
        </w:rPr>
        <w:t>格基密码</w:t>
      </w:r>
      <w:proofErr w:type="gramEnd"/>
      <w:r>
        <w:rPr>
          <w:rFonts w:ascii="Times New Roman" w:eastAsia="宋体" w:hAnsi="Times New Roman" w:cs="Times New Roman" w:hint="eastAsia"/>
          <w:sz w:val="24"/>
          <w:szCs w:val="24"/>
        </w:rPr>
        <w:t>相比其他密码而言</w:t>
      </w:r>
      <w:r w:rsidRPr="000874B2">
        <w:rPr>
          <w:rFonts w:ascii="Times New Roman" w:eastAsia="宋体" w:hAnsi="Times New Roman" w:cs="Times New Roman" w:hint="eastAsia"/>
          <w:sz w:val="24"/>
          <w:szCs w:val="24"/>
        </w:rPr>
        <w:t>更加难以理解和评估</w:t>
      </w:r>
      <w:r>
        <w:rPr>
          <w:rFonts w:ascii="Times New Roman" w:eastAsia="宋体" w:hAnsi="Times New Roman" w:cs="Times New Roman" w:hint="eastAsia"/>
          <w:sz w:val="24"/>
          <w:szCs w:val="24"/>
        </w:rPr>
        <w:t>，抽象化和一般化也</w:t>
      </w:r>
      <w:r w:rsidRPr="000874B2">
        <w:rPr>
          <w:rFonts w:ascii="Times New Roman" w:eastAsia="宋体" w:hAnsi="Times New Roman" w:cs="Times New Roman" w:hint="eastAsia"/>
          <w:sz w:val="24"/>
          <w:szCs w:val="24"/>
        </w:rPr>
        <w:t>可以用于</w:t>
      </w:r>
      <w:proofErr w:type="gramStart"/>
      <w:r w:rsidRPr="000874B2">
        <w:rPr>
          <w:rFonts w:ascii="Times New Roman" w:eastAsia="宋体" w:hAnsi="Times New Roman" w:cs="Times New Roman" w:hint="eastAsia"/>
          <w:sz w:val="24"/>
          <w:szCs w:val="24"/>
        </w:rPr>
        <w:t>改进格基密码</w:t>
      </w:r>
      <w:proofErr w:type="gramEnd"/>
      <w:r w:rsidRPr="000874B2">
        <w:rPr>
          <w:rFonts w:ascii="Times New Roman" w:eastAsia="宋体" w:hAnsi="Times New Roman" w:cs="Times New Roman" w:hint="eastAsia"/>
          <w:sz w:val="24"/>
          <w:szCs w:val="24"/>
        </w:rPr>
        <w:t>，。</w:t>
      </w:r>
    </w:p>
    <w:p w14:paraId="584ECCF0"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对于一些密码学应用而言，例如伪随机函数，我们需要一个没有随机性版本的</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问题，这就驱动了</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 xml:space="preserve">earning with </w:t>
      </w:r>
      <w:r>
        <w:rPr>
          <w:rFonts w:ascii="Times New Roman" w:eastAsia="宋体" w:hAnsi="Times New Roman" w:cs="Times New Roman"/>
          <w:sz w:val="24"/>
          <w:szCs w:val="24"/>
        </w:rPr>
        <w:t>rounding</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）问题的产生。</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中确定的噪音也减轻了密码协议对随机数的依赖，然而，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中确定的噪音和密钥之间具有相关性，又使</w:t>
      </w:r>
      <w:r>
        <w:rPr>
          <w:rFonts w:ascii="Times New Roman" w:eastAsia="宋体" w:hAnsi="Times New Roman" w:cs="Times New Roman" w:hint="eastAsia"/>
          <w:sz w:val="24"/>
          <w:szCs w:val="24"/>
        </w:rPr>
        <w:t>得</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的密钥协商的错误率的分析变得十分复杂。</w:t>
      </w:r>
    </w:p>
    <w:p w14:paraId="6219047A" w14:textId="77777777" w:rsidR="00D42AA7" w:rsidRPr="000874B2" w:rsidRDefault="00D42AA7" w:rsidP="00D42AA7">
      <w:pPr>
        <w:pStyle w:val="2"/>
        <w:keepNext w:val="0"/>
        <w:keepLines w:val="0"/>
        <w:rPr>
          <w:rFonts w:ascii="Times New Roman" w:eastAsia="宋体" w:hAnsi="Times New Roman" w:cs="Times New Roman"/>
        </w:rPr>
      </w:pPr>
      <w:bookmarkStart w:id="2" w:name="_Toc9065940"/>
      <w:r w:rsidRPr="000874B2">
        <w:rPr>
          <w:rFonts w:ascii="Times New Roman" w:eastAsia="宋体" w:hAnsi="Times New Roman" w:cs="Times New Roman"/>
        </w:rPr>
        <w:t xml:space="preserve">1.1 </w:t>
      </w:r>
      <w:r w:rsidRPr="000874B2">
        <w:rPr>
          <w:rFonts w:ascii="Times New Roman" w:eastAsia="宋体" w:hAnsi="Times New Roman" w:cs="Times New Roman"/>
        </w:rPr>
        <w:t>我们的贡献</w:t>
      </w:r>
      <w:bookmarkEnd w:id="2"/>
    </w:p>
    <w:p w14:paraId="74CDAEBC"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的密钥交换协议的关键成分，通过引入标准的底层工具，我们称之为密钥共识（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对于格密码来说是非常重要的，因为很多基于</w:t>
      </w:r>
      <w:r w:rsidRPr="000874B2">
        <w:rPr>
          <w:rFonts w:ascii="Times New Roman" w:eastAsia="宋体" w:hAnsi="Times New Roman" w:cs="Times New Roman"/>
          <w:sz w:val="24"/>
        </w:rPr>
        <w:t>LWE</w:t>
      </w:r>
      <w:r w:rsidRPr="000874B2">
        <w:rPr>
          <w:rFonts w:ascii="Times New Roman" w:eastAsia="宋体" w:hAnsi="Times New Roman" w:cs="Times New Roman" w:hint="eastAsia"/>
          <w:sz w:val="24"/>
        </w:rPr>
        <w:t>及其变体</w:t>
      </w:r>
      <w:r w:rsidRPr="000874B2">
        <w:rPr>
          <w:rFonts w:ascii="Times New Roman" w:eastAsia="宋体" w:hAnsi="Times New Roman" w:cs="Times New Roman"/>
          <w:sz w:val="24"/>
        </w:rPr>
        <w:t>的密码学原语（包括认证密钥交换，公</w:t>
      </w:r>
      <w:proofErr w:type="gramStart"/>
      <w:r w:rsidRPr="000874B2">
        <w:rPr>
          <w:rFonts w:ascii="Times New Roman" w:eastAsia="宋体" w:hAnsi="Times New Roman" w:cs="Times New Roman"/>
          <w:sz w:val="24"/>
        </w:rPr>
        <w:t>钥</w:t>
      </w:r>
      <w:proofErr w:type="gramEnd"/>
      <w:r w:rsidRPr="000874B2">
        <w:rPr>
          <w:rFonts w:ascii="Times New Roman" w:eastAsia="宋体" w:hAnsi="Times New Roman" w:cs="Times New Roman"/>
          <w:sz w:val="24"/>
        </w:rPr>
        <w:t>加密等等）都可以通过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进行构造。作为概念上的贡献，这大大的简化了未来密码系统</w:t>
      </w:r>
      <w:r>
        <w:rPr>
          <w:rFonts w:ascii="Times New Roman" w:eastAsia="宋体" w:hAnsi="Times New Roman" w:cs="Times New Roman"/>
          <w:sz w:val="24"/>
        </w:rPr>
        <w:t>的</w:t>
      </w:r>
      <w:r>
        <w:rPr>
          <w:rFonts w:ascii="Times New Roman" w:eastAsia="宋体" w:hAnsi="Times New Roman" w:cs="Times New Roman" w:hint="eastAsia"/>
          <w:sz w:val="24"/>
        </w:rPr>
        <w:t>设</w:t>
      </w:r>
      <w:r w:rsidRPr="000874B2">
        <w:rPr>
          <w:rFonts w:ascii="Times New Roman" w:eastAsia="宋体" w:hAnsi="Times New Roman" w:cs="Times New Roman"/>
          <w:sz w:val="24"/>
        </w:rPr>
        <w:t>计和分析，使得基于</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的设计和构造可以更加模块化</w:t>
      </w:r>
      <w:r>
        <w:rPr>
          <w:rFonts w:ascii="Times New Roman" w:eastAsia="宋体" w:hAnsi="Times New Roman" w:cs="Times New Roman" w:hint="eastAsia"/>
          <w:sz w:val="24"/>
        </w:rPr>
        <w:t>，也使得它们可以被</w:t>
      </w:r>
      <w:r w:rsidRPr="000874B2">
        <w:rPr>
          <w:rFonts w:ascii="Times New Roman" w:eastAsia="宋体" w:hAnsi="Times New Roman" w:cs="Times New Roman"/>
          <w:sz w:val="24"/>
        </w:rPr>
        <w:t>黑盒测试。</w:t>
      </w:r>
    </w:p>
    <w:p w14:paraId="11B54A27"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抽象化</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还能</w:t>
      </w:r>
      <w:r>
        <w:rPr>
          <w:rFonts w:ascii="Times New Roman" w:eastAsia="宋体" w:hAnsi="Times New Roman" w:cs="Times New Roman" w:hint="eastAsia"/>
          <w:sz w:val="24"/>
          <w:szCs w:val="24"/>
        </w:rPr>
        <w:t>帮助</w:t>
      </w:r>
      <w:r w:rsidRPr="000874B2">
        <w:rPr>
          <w:rFonts w:ascii="Times New Roman" w:eastAsia="宋体" w:hAnsi="Times New Roman" w:cs="Times New Roman"/>
          <w:sz w:val="24"/>
          <w:szCs w:val="24"/>
        </w:rPr>
        <w:t>我们证明参数之间的上界</w:t>
      </w:r>
      <w:r>
        <w:rPr>
          <w:rFonts w:ascii="Times New Roman" w:eastAsia="宋体" w:hAnsi="Times New Roman" w:cs="Times New Roman" w:hint="eastAsia"/>
          <w:sz w:val="24"/>
          <w:szCs w:val="24"/>
        </w:rPr>
        <w:t>关系</w:t>
      </w:r>
      <w:r w:rsidRPr="000874B2">
        <w:rPr>
          <w:rFonts w:ascii="Times New Roman" w:eastAsia="宋体" w:hAnsi="Times New Roman" w:cs="Times New Roman"/>
          <w:sz w:val="24"/>
          <w:szCs w:val="24"/>
        </w:rPr>
        <w:t>。具体来说，我们发现对于任意</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方案，它们的参数之间都满足某种上界关系。这使得我们可以知道通过任意的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可以实现什么，对于协议的具体设计也有</w:t>
      </w:r>
      <w:r>
        <w:rPr>
          <w:rFonts w:ascii="Times New Roman" w:eastAsia="宋体" w:hAnsi="Times New Roman" w:cs="Times New Roman" w:hint="eastAsia"/>
          <w:sz w:val="24"/>
          <w:szCs w:val="24"/>
        </w:rPr>
        <w:t>一定的</w:t>
      </w:r>
      <w:r w:rsidRPr="000874B2">
        <w:rPr>
          <w:rFonts w:ascii="Times New Roman" w:eastAsia="宋体" w:hAnsi="Times New Roman" w:cs="Times New Roman"/>
          <w:sz w:val="24"/>
          <w:szCs w:val="24"/>
        </w:rPr>
        <w:t>指导性意义。这些上界对于如何选择参数，</w:t>
      </w:r>
      <w:r>
        <w:rPr>
          <w:rFonts w:ascii="Times New Roman" w:eastAsia="宋体" w:hAnsi="Times New Roman" w:cs="Times New Roman" w:hint="eastAsia"/>
          <w:sz w:val="24"/>
          <w:szCs w:val="24"/>
        </w:rPr>
        <w:t>如何</w:t>
      </w:r>
      <w:r w:rsidRPr="000874B2">
        <w:rPr>
          <w:rFonts w:ascii="Times New Roman" w:eastAsia="宋体" w:hAnsi="Times New Roman" w:cs="Times New Roman"/>
          <w:sz w:val="24"/>
          <w:szCs w:val="24"/>
        </w:rPr>
        <w:t>使这些参数之间达到更好的平衡也具有十分重要的意义。</w:t>
      </w:r>
    </w:p>
    <w:p w14:paraId="72EA645A"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通过这些已经证明的上界关系，我们设计并分析了通用并且非常实用的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方案，为简述方便，我们称之为</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的密钥协商机制分别具有不同的性能和特点：</w:t>
      </w:r>
    </w:p>
    <w:p w14:paraId="2518B4A7"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的密钥协商对应于格世界中的</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密钥交换，基于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的密钥协商对应于</w:t>
      </w:r>
      <w:r w:rsidRPr="000874B2">
        <w:rPr>
          <w:rFonts w:ascii="Times New Roman" w:eastAsia="宋体" w:hAnsi="Times New Roman" w:cs="Times New Roman" w:hint="eastAsia"/>
          <w:sz w:val="24"/>
          <w:szCs w:val="24"/>
        </w:rPr>
        <w:t>EL</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Gamal</w:t>
      </w:r>
      <w:r w:rsidRPr="000874B2">
        <w:rPr>
          <w:rFonts w:ascii="Times New Roman" w:eastAsia="宋体" w:hAnsi="Times New Roman" w:cs="Times New Roman" w:hint="eastAsia"/>
          <w:sz w:val="24"/>
          <w:szCs w:val="24"/>
        </w:rPr>
        <w:t>密钥传输或密钥封装；</w:t>
      </w:r>
    </w:p>
    <w:p w14:paraId="3FD72A22"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当在实际中部署基于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的密钥封装时，如果响应者使用的随机性不够随机，那么就会完全破坏整个会话密钥的安全性。与之相比，在基于</w:t>
      </w:r>
      <w:r w:rsidRPr="000874B2">
        <w:rPr>
          <w:rFonts w:ascii="Times New Roman" w:eastAsia="宋体" w:hAnsi="Times New Roman" w:cs="Times New Roman" w:hint="eastAsia"/>
          <w:sz w:val="24"/>
          <w:szCs w:val="24"/>
        </w:rPr>
        <w:lastRenderedPageBreak/>
        <w:t>KC</w:t>
      </w:r>
      <w:r w:rsidRPr="000874B2">
        <w:rPr>
          <w:rFonts w:ascii="Times New Roman" w:eastAsia="宋体" w:hAnsi="Times New Roman" w:cs="Times New Roman" w:hint="eastAsia"/>
          <w:sz w:val="24"/>
          <w:szCs w:val="24"/>
        </w:rPr>
        <w:t>的密钥协商中，双方在整个协商的过程中扮演了同等重要的角色，那么由一方的随机性不够引起的问题</w:t>
      </w:r>
      <w:r>
        <w:rPr>
          <w:rFonts w:ascii="Times New Roman" w:eastAsia="宋体" w:hAnsi="Times New Roman" w:cs="Times New Roman" w:hint="eastAsia"/>
          <w:sz w:val="24"/>
          <w:szCs w:val="24"/>
        </w:rPr>
        <w:t>也就</w:t>
      </w:r>
      <w:r w:rsidRPr="000874B2">
        <w:rPr>
          <w:rFonts w:ascii="Times New Roman" w:eastAsia="宋体" w:hAnsi="Times New Roman" w:cs="Times New Roman" w:hint="eastAsia"/>
          <w:sz w:val="24"/>
          <w:szCs w:val="24"/>
        </w:rPr>
        <w:t>可以得到解决。并且对称性通常也是密码学方案中一个必备的特点。</w:t>
      </w:r>
    </w:p>
    <w:p w14:paraId="3C782E6C"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在某些应用中，比如之前曝光的</w:t>
      </w:r>
      <w:r w:rsidRPr="000874B2">
        <w:rPr>
          <w:rFonts w:ascii="Times New Roman" w:eastAsia="宋体" w:hAnsi="Times New Roman" w:cs="Times New Roman" w:hint="eastAsia"/>
          <w:sz w:val="24"/>
          <w:szCs w:val="24"/>
        </w:rPr>
        <w:t>T</w:t>
      </w:r>
      <w:r w:rsidRPr="000874B2">
        <w:rPr>
          <w:rFonts w:ascii="Times New Roman" w:eastAsia="宋体" w:hAnsi="Times New Roman" w:cs="Times New Roman"/>
          <w:sz w:val="24"/>
          <w:szCs w:val="24"/>
        </w:rPr>
        <w:t>LS</w:t>
      </w:r>
      <w:r w:rsidRPr="000874B2">
        <w:rPr>
          <w:rFonts w:ascii="Times New Roman" w:eastAsia="宋体" w:hAnsi="Times New Roman" w:cs="Times New Roman" w:hint="eastAsia"/>
          <w:sz w:val="24"/>
          <w:szCs w:val="24"/>
        </w:rPr>
        <w:t>实现中，为了节省资源和管理简便，有些没有经验的用户会在多个会话中设置相同的会话密钥。显然，基于</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的密钥封装不能有效避免这种情况，而对称的基于</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的密钥协商可以有效应对这种情况。</w:t>
      </w:r>
    </w:p>
    <w:p w14:paraId="6999B76E"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对于相同的参数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（意味着相同的带宽），基于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的密钥交换比基于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的方案的错误率</w:t>
      </w:r>
      <w:r>
        <w:rPr>
          <w:rFonts w:ascii="Times New Roman" w:eastAsia="宋体" w:hAnsi="Times New Roman" w:cs="Times New Roman" w:hint="eastAsia"/>
          <w:sz w:val="24"/>
          <w:szCs w:val="24"/>
        </w:rPr>
        <w:t>更低</w:t>
      </w:r>
      <w:r w:rsidRPr="000874B2">
        <w:rPr>
          <w:rFonts w:ascii="Times New Roman" w:eastAsia="宋体" w:hAnsi="Times New Roman" w:cs="Times New Roman" w:hint="eastAsia"/>
          <w:sz w:val="24"/>
          <w:szCs w:val="24"/>
        </w:rPr>
        <w:t>。这个比较我们将在后续的章节中详细的介绍。</w:t>
      </w:r>
    </w:p>
    <w:p w14:paraId="491EDAC4"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的密钥协商功能更加丰富，一方面它可以直接应用于密钥传输协议中或者</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机制中；另一方面特定版本的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还可以用于构造基于格密码的签名方案；</w:t>
      </w:r>
    </w:p>
    <w:p w14:paraId="3FBB68F2"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的密钥协商更加适用于目前的很多基于</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的标准例如</w:t>
      </w:r>
      <w:r w:rsidRPr="000874B2">
        <w:rPr>
          <w:rFonts w:ascii="Times New Roman" w:eastAsia="宋体" w:hAnsi="Times New Roman" w:cs="Times New Roman" w:hint="eastAsia"/>
          <w:sz w:val="24"/>
          <w:szCs w:val="24"/>
        </w:rPr>
        <w:t>IKE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hint="eastAsia"/>
          <w:sz w:val="24"/>
          <w:szCs w:val="24"/>
        </w:rPr>
        <w:t>。我们注意到在</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sz w:val="24"/>
          <w:szCs w:val="24"/>
        </w:rPr>
        <w:t>1.3</w:t>
      </w:r>
      <w:r w:rsidRPr="000874B2">
        <w:rPr>
          <w:rFonts w:ascii="Times New Roman" w:eastAsia="宋体" w:hAnsi="Times New Roman" w:cs="Times New Roman" w:hint="eastAsia"/>
          <w:sz w:val="24"/>
          <w:szCs w:val="24"/>
        </w:rPr>
        <w:t>中密钥传输已经被</w:t>
      </w:r>
      <w:r>
        <w:rPr>
          <w:rFonts w:ascii="Times New Roman" w:eastAsia="宋体" w:hAnsi="Times New Roman" w:cs="Times New Roman" w:hint="eastAsia"/>
          <w:sz w:val="24"/>
          <w:szCs w:val="24"/>
        </w:rPr>
        <w:t>明确</w:t>
      </w:r>
      <w:r w:rsidRPr="000874B2">
        <w:rPr>
          <w:rFonts w:ascii="Times New Roman" w:eastAsia="宋体" w:hAnsi="Times New Roman" w:cs="Times New Roman" w:hint="eastAsia"/>
          <w:sz w:val="24"/>
          <w:szCs w:val="24"/>
        </w:rPr>
        <w:t>弃用了。</w:t>
      </w:r>
    </w:p>
    <w:p w14:paraId="13B5DA4B" w14:textId="77777777" w:rsidR="00D42AA7" w:rsidRPr="000874B2" w:rsidRDefault="00D42AA7" w:rsidP="00D42AA7">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对于本文基于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的密钥协商中提出的参数，</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比</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更加高效。</w:t>
      </w:r>
    </w:p>
    <w:p w14:paraId="42842292"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，我们提出了基于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的通用构造的密钥交换，并且给出了详细的错误率分析。然后，我们通过实验对方案进行了详细的评估。</w:t>
      </w:r>
    </w:p>
    <w:p w14:paraId="622F2523" w14:textId="77777777" w:rsidR="00D42AA7" w:rsidRPr="000874B2" w:rsidRDefault="00D42AA7" w:rsidP="00D42AA7">
      <w:pPr>
        <w:pStyle w:val="a7"/>
        <w:numPr>
          <w:ilvl w:val="0"/>
          <w:numId w:val="1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据我们所知，我们的方案是第一个</w:t>
      </w:r>
      <w:r w:rsidRPr="000874B2">
        <w:rPr>
          <w:rFonts w:ascii="Times New Roman" w:eastAsia="宋体" w:hAnsi="Times New Roman" w:cs="Times New Roman" w:hint="eastAsia"/>
          <w:sz w:val="24"/>
          <w:szCs w:val="24"/>
        </w:rPr>
        <w:t>仅</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问题的密钥交换构造。具体来说，对于基于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的密钥交换协议来说，最主要的困难是误差概率分析：</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中的取</w:t>
      </w:r>
      <w:proofErr w:type="gramStart"/>
      <w:r w:rsidRPr="000874B2">
        <w:rPr>
          <w:rFonts w:ascii="Times New Roman" w:eastAsia="宋体" w:hAnsi="Times New Roman" w:cs="Times New Roman"/>
          <w:sz w:val="24"/>
          <w:szCs w:val="24"/>
        </w:rPr>
        <w:t>整操作</w:t>
      </w:r>
      <w:proofErr w:type="gramEnd"/>
      <w:r w:rsidRPr="000874B2">
        <w:rPr>
          <w:rFonts w:ascii="Times New Roman" w:eastAsia="宋体" w:hAnsi="Times New Roman" w:cs="Times New Roman"/>
          <w:sz w:val="24"/>
          <w:szCs w:val="24"/>
        </w:rPr>
        <w:t>会带来一定的噪音，这些噪音还只是确定的，因为它们完全是由公开的矩阵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决定的。在计算误差概率的表达式中，确定的噪音会乘以私有向量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，然而它们之间又是相关联的，这种关联使误差概率</w:t>
      </w:r>
      <w:r>
        <w:rPr>
          <w:rFonts w:ascii="Times New Roman" w:eastAsia="宋体" w:hAnsi="Times New Roman" w:cs="Times New Roman" w:hint="eastAsia"/>
          <w:sz w:val="24"/>
          <w:szCs w:val="24"/>
        </w:rPr>
        <w:t>的计算</w:t>
      </w:r>
      <w:r w:rsidRPr="000874B2">
        <w:rPr>
          <w:rFonts w:ascii="Times New Roman" w:eastAsia="宋体" w:hAnsi="Times New Roman" w:cs="Times New Roman"/>
          <w:sz w:val="24"/>
          <w:szCs w:val="24"/>
        </w:rPr>
        <w:t>更加</w:t>
      </w:r>
      <w:r>
        <w:rPr>
          <w:rFonts w:ascii="Times New Roman" w:eastAsia="宋体" w:hAnsi="Times New Roman" w:cs="Times New Roman" w:hint="eastAsia"/>
          <w:sz w:val="24"/>
          <w:szCs w:val="24"/>
        </w:rPr>
        <w:t>得复杂</w:t>
      </w:r>
      <w:r w:rsidRPr="000874B2">
        <w:rPr>
          <w:rFonts w:ascii="Times New Roman" w:eastAsia="宋体" w:hAnsi="Times New Roman" w:cs="Times New Roman"/>
          <w:sz w:val="24"/>
          <w:szCs w:val="24"/>
        </w:rPr>
        <w:t>。需要注意的是，在基于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的密钥交换中，噪音和矩阵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以及向量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之间是相互独立的，所以这也是一个新的挑战。我们的优点是打破了</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之间的关联性，并且能够准确的计算误差的概率。基于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的密钥交换协议的一个突出的特点是能节省带宽，在</w:t>
      </w:r>
      <w:r>
        <w:rPr>
          <w:rFonts w:ascii="Times New Roman" w:eastAsia="宋体" w:hAnsi="Times New Roman" w:cs="Times New Roman" w:hint="eastAsia"/>
          <w:sz w:val="24"/>
          <w:szCs w:val="24"/>
        </w:rPr>
        <w:t>达到</w:t>
      </w:r>
      <w:r w:rsidRPr="000874B2">
        <w:rPr>
          <w:rFonts w:ascii="Times New Roman" w:eastAsia="宋体" w:hAnsi="Times New Roman" w:cs="Times New Roman"/>
          <w:sz w:val="24"/>
          <w:szCs w:val="24"/>
        </w:rPr>
        <w:t>至少</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比特量子安全（能够抵抗已知的最强的量子攻</w:t>
      </w:r>
      <w:r w:rsidRPr="000874B2">
        <w:rPr>
          <w:rFonts w:ascii="Times New Roman" w:eastAsia="宋体" w:hAnsi="Times New Roman" w:cs="Times New Roman"/>
          <w:sz w:val="24"/>
          <w:szCs w:val="24"/>
        </w:rPr>
        <w:lastRenderedPageBreak/>
        <w:t>击）时</w:t>
      </w:r>
      <w:r>
        <w:rPr>
          <w:rFonts w:ascii="Times New Roman" w:eastAsia="宋体" w:hAnsi="Times New Roman" w:cs="Times New Roman" w:hint="eastAsia"/>
          <w:sz w:val="24"/>
          <w:szCs w:val="24"/>
        </w:rPr>
        <w:t>带宽</w:t>
      </w:r>
      <w:r w:rsidRPr="000874B2">
        <w:rPr>
          <w:rFonts w:ascii="Times New Roman" w:eastAsia="宋体" w:hAnsi="Times New Roman" w:cs="Times New Roman"/>
          <w:sz w:val="24"/>
          <w:szCs w:val="24"/>
        </w:rPr>
        <w:t>大概</w:t>
      </w:r>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16.19kB</w:t>
      </w:r>
      <w:r w:rsidRPr="000874B2">
        <w:rPr>
          <w:rFonts w:ascii="Times New Roman" w:eastAsia="宋体" w:hAnsi="Times New Roman" w:cs="Times New Roman"/>
          <w:sz w:val="24"/>
          <w:szCs w:val="24"/>
        </w:rPr>
        <w:t>。</w:t>
      </w:r>
    </w:p>
    <w:p w14:paraId="45B09159" w14:textId="77777777" w:rsidR="00D42AA7" w:rsidRPr="000874B2" w:rsidRDefault="00D42AA7" w:rsidP="00D42AA7">
      <w:pPr>
        <w:pStyle w:val="a7"/>
        <w:numPr>
          <w:ilvl w:val="0"/>
          <w:numId w:val="11"/>
        </w:numPr>
        <w:spacing w:line="360" w:lineRule="auto"/>
        <w:ind w:firstLineChars="0"/>
        <w:rPr>
          <w:rFonts w:ascii="Times New Roman" w:eastAsia="宋体" w:hAnsi="Times New Roman" w:cs="Times New Roman"/>
          <w:sz w:val="24"/>
          <w:szCs w:val="24"/>
        </w:rPr>
      </w:pPr>
      <w:proofErr w:type="gramStart"/>
      <w:r w:rsidRPr="000874B2">
        <w:rPr>
          <w:rFonts w:ascii="Times New Roman" w:eastAsia="宋体" w:hAnsi="Times New Roman" w:cs="Times New Roman"/>
          <w:sz w:val="24"/>
          <w:szCs w:val="24"/>
        </w:rPr>
        <w:t>当应用</w:t>
      </w:r>
      <w:proofErr w:type="gramEnd"/>
      <w:r w:rsidRPr="000874B2">
        <w:rPr>
          <w:rFonts w:ascii="Times New Roman" w:eastAsia="宋体" w:hAnsi="Times New Roman" w:cs="Times New Roman"/>
          <w:sz w:val="24"/>
          <w:szCs w:val="24"/>
        </w:rPr>
        <w:t>到基于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的密码系统当中时，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能直接产生一个更加实用和各方面性能更加平衡的密钥交换协议。为了进一步的节省带宽，我们详细分析了各个变量，尝试去掉它们的末尾几比特，最终可以达到只需要</w:t>
      </w:r>
      <w:r w:rsidRPr="000874B2">
        <w:rPr>
          <w:rFonts w:ascii="Times New Roman" w:eastAsia="宋体" w:hAnsi="Times New Roman" w:cs="Times New Roman"/>
          <w:sz w:val="24"/>
          <w:szCs w:val="24"/>
        </w:rPr>
        <w:t>18.58kB</w:t>
      </w:r>
      <w:r w:rsidRPr="000874B2">
        <w:rPr>
          <w:rFonts w:ascii="Times New Roman" w:eastAsia="宋体" w:hAnsi="Times New Roman" w:cs="Times New Roman"/>
          <w:sz w:val="24"/>
          <w:szCs w:val="24"/>
        </w:rPr>
        <w:t>的带宽就可以实现</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比特的抗量子安全。去掉某些变量的末尾几位能提升实际的安全性，但</w:t>
      </w:r>
      <w:r>
        <w:rPr>
          <w:rFonts w:ascii="Times New Roman" w:eastAsia="宋体" w:hAnsi="Times New Roman" w:cs="Times New Roman" w:hint="eastAsia"/>
          <w:sz w:val="24"/>
          <w:szCs w:val="24"/>
        </w:rPr>
        <w:t>也</w:t>
      </w:r>
      <w:r w:rsidRPr="000874B2">
        <w:rPr>
          <w:rFonts w:ascii="Times New Roman" w:eastAsia="宋体" w:hAnsi="Times New Roman" w:cs="Times New Roman"/>
          <w:sz w:val="24"/>
          <w:szCs w:val="24"/>
        </w:rPr>
        <w:t>会使得误差计算更加复杂。</w:t>
      </w:r>
    </w:p>
    <w:p w14:paraId="21C4D0CF"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3" w:name="_Toc9065941"/>
      <w:r w:rsidRPr="000874B2">
        <w:rPr>
          <w:rFonts w:ascii="Times New Roman" w:eastAsia="宋体" w:hAnsi="Times New Roman" w:cs="Times New Roman"/>
        </w:rPr>
        <w:t>预备知识</w:t>
      </w:r>
      <w:bookmarkEnd w:id="3"/>
    </w:p>
    <w:p w14:paraId="168B67FF"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一个字符串或者值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都表示二进制的值，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表示</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二进制的长度。对于任意实数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oMath>
      <w:r w:rsidRPr="000874B2">
        <w:rPr>
          <w:rFonts w:ascii="Times New Roman" w:eastAsia="宋体" w:hAnsi="Times New Roman" w:cs="Times New Roman"/>
          <w:sz w:val="24"/>
          <w:szCs w:val="24"/>
        </w:rPr>
        <w:t>表示小于等于</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的最大整数，</w:t>
      </w:r>
      <m:oMath>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x+1/2</m:t>
            </m:r>
          </m:e>
        </m:d>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lcm</m:t>
        </m:r>
        <m:r>
          <w:rPr>
            <w:rFonts w:ascii="Cambria Math" w:eastAsia="宋体" w:hAnsi="Cambria Math" w:cs="Times New Roman"/>
            <w:sz w:val="24"/>
            <w:szCs w:val="24"/>
          </w:rPr>
          <m:t>(a,b)</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的最小公倍数。对于任意的</w:t>
      </w:r>
      <m:oMath>
        <m:r>
          <w:rPr>
            <w:rFonts w:ascii="Cambria Math" w:eastAsia="宋体" w:hAnsi="Cambria Math" w:cs="Times New Roman"/>
            <w:sz w:val="24"/>
            <w:szCs w:val="24"/>
          </w:rPr>
          <m:t>i,j</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i&lt;j</m:t>
        </m:r>
      </m:oMath>
      <w:r w:rsidRPr="000874B2">
        <w:rPr>
          <w:rFonts w:ascii="Times New Roman" w:eastAsia="宋体" w:hAnsi="Times New Roman" w:cs="Times New Roman"/>
          <w:sz w:val="24"/>
          <w:szCs w:val="24"/>
        </w:rPr>
        <w:t>，用</w:t>
      </w:r>
      <m:oMath>
        <m:r>
          <w:rPr>
            <w:rFonts w:ascii="Cambria Math" w:eastAsia="宋体" w:hAnsi="Cambria Math" w:cs="Times New Roman"/>
            <w:sz w:val="24"/>
            <w:szCs w:val="24"/>
          </w:rPr>
          <m:t>[i,j]</m:t>
        </m:r>
      </m:oMath>
      <w:r w:rsidRPr="000874B2">
        <w:rPr>
          <w:rFonts w:ascii="Times New Roman" w:eastAsia="宋体" w:hAnsi="Times New Roman" w:cs="Times New Roman"/>
          <w:sz w:val="24"/>
          <w:szCs w:val="24"/>
        </w:rPr>
        <w:t>表示整数集合</w:t>
      </w:r>
      <m:oMath>
        <m:r>
          <w:rPr>
            <w:rFonts w:ascii="Cambria Math" w:eastAsia="宋体" w:hAnsi="Cambria Math" w:cs="Times New Roman"/>
            <w:sz w:val="24"/>
            <w:szCs w:val="24"/>
          </w:rPr>
          <m:t>{i,i+1,…,j-1,j}</m:t>
        </m:r>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t</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表示</w:t>
      </w:r>
      <m:oMath>
        <m:r>
          <m:rPr>
            <m:scr m:val="double-struck"/>
          </m:rPr>
          <w:rPr>
            <w:rFonts w:ascii="Cambria Math" w:eastAsia="宋体" w:hAnsi="Cambria Math" w:cs="Times New Roman"/>
            <w:sz w:val="24"/>
            <w:szCs w:val="24"/>
          </w:rPr>
          <m:t xml:space="preserve"> Z/</m:t>
        </m:r>
        <m:r>
          <w:rPr>
            <w:rFonts w:ascii="Cambria Math" w:eastAsia="宋体" w:hAnsi="Cambria Math" w:cs="Times New Roman"/>
            <w:sz w:val="24"/>
            <w:szCs w:val="24"/>
          </w:rPr>
          <m:t>t</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中的元素默认表示为</w:t>
      </w:r>
      <m:oMath>
        <m:r>
          <w:rPr>
            <w:rFonts w:ascii="Cambria Math" w:eastAsia="宋体" w:hAnsi="Cambria Math" w:cs="Times New Roman"/>
            <w:sz w:val="24"/>
            <w:szCs w:val="24"/>
          </w:rPr>
          <m:t>[0,t-1]</m:t>
        </m:r>
      </m:oMath>
      <w:r w:rsidRPr="000874B2">
        <w:rPr>
          <w:rFonts w:ascii="Times New Roman" w:eastAsia="宋体" w:hAnsi="Times New Roman" w:cs="Times New Roman"/>
          <w:sz w:val="24"/>
          <w:szCs w:val="24"/>
        </w:rPr>
        <w:t>，但有时</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会明确表示为</w:t>
      </w:r>
      <m:oMath>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(t-1)/2</m:t>
            </m:r>
          </m:e>
        </m:d>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t/2</m:t>
            </m:r>
          </m:e>
        </m:d>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7D217075"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是一个有限集合，那么</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S</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表示它的基数，并且</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表示均匀随机的从</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中取一个元素。对于两个集合</w:t>
      </w:r>
      <m:oMath>
        <m:r>
          <w:rPr>
            <w:rFonts w:ascii="Cambria Math" w:eastAsia="宋体" w:hAnsi="Cambria Math" w:cs="Times New Roman"/>
            <w:sz w:val="24"/>
            <w:szCs w:val="24"/>
          </w:rPr>
          <m:t>A,B⊆</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，我们定义</w:t>
      </w:r>
      <m:oMath>
        <m:r>
          <w:rPr>
            <w:rFonts w:ascii="Cambria Math" w:eastAsia="宋体" w:hAnsi="Cambria Math" w:cs="Times New Roman"/>
            <w:sz w:val="24"/>
            <w:szCs w:val="24"/>
          </w:rPr>
          <m:t>A+B≜{a+b|a∈A,b∈B}</m:t>
        </m:r>
      </m:oMath>
      <w:r w:rsidRPr="000874B2">
        <w:rPr>
          <w:rFonts w:ascii="Times New Roman" w:eastAsia="宋体" w:hAnsi="Times New Roman" w:cs="Times New Roman"/>
          <w:sz w:val="24"/>
          <w:szCs w:val="24"/>
        </w:rPr>
        <w:t>。对于一个加法群</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，元素</w:t>
      </w:r>
      <m:oMath>
        <m:r>
          <w:rPr>
            <w:rFonts w:ascii="Cambria Math" w:eastAsia="宋体" w:hAnsi="Cambria Math" w:cs="Times New Roman"/>
            <w:sz w:val="24"/>
            <w:szCs w:val="24"/>
          </w:rPr>
          <m:t>x∈G</m:t>
        </m:r>
      </m:oMath>
      <w:r w:rsidRPr="000874B2">
        <w:rPr>
          <w:rFonts w:ascii="Times New Roman" w:eastAsia="宋体" w:hAnsi="Times New Roman" w:cs="Times New Roman"/>
          <w:sz w:val="24"/>
          <w:szCs w:val="24"/>
        </w:rPr>
        <w:t>并且子集</w:t>
      </w:r>
      <m:oMath>
        <m:r>
          <w:rPr>
            <w:rFonts w:ascii="Cambria Math" w:eastAsia="宋体" w:hAnsi="Cambria Math" w:cs="Times New Roman"/>
            <w:sz w:val="24"/>
            <w:szCs w:val="24"/>
          </w:rPr>
          <m:t>S⊆G</m:t>
        </m:r>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表示将</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中每一个元素都和</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相加结果的集合。对于一个集合</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，用</w:t>
      </w:r>
      <m:oMath>
        <m:r>
          <m:rPr>
            <m:scr m:val="script"/>
          </m:rPr>
          <w:rPr>
            <w:rFonts w:ascii="Cambria Math" w:eastAsia="宋体" w:hAnsi="Cambria Math" w:cs="Times New Roman"/>
            <w:sz w:val="24"/>
            <w:szCs w:val="24"/>
          </w:rPr>
          <m:t>U(</m:t>
        </m:r>
        <m:r>
          <w:rPr>
            <w:rFonts w:ascii="Cambria Math" w:eastAsia="宋体" w:hAnsi="Cambria Math" w:cs="Times New Roman"/>
            <w:sz w:val="24"/>
            <w:szCs w:val="24"/>
          </w:rPr>
          <m:t>S)</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的一个均匀分布。对于任意的</w:t>
      </w:r>
      <m:oMath>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中的离散随机变量</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r>
          <m:rPr>
            <m:sty m:val="p"/>
          </m:rPr>
          <w:rPr>
            <w:rFonts w:ascii="Cambria Math" w:eastAsia="宋体" w:hAnsi="Cambria Math" w:cs="Times New Roman"/>
            <w:sz w:val="24"/>
            <w:szCs w:val="24"/>
          </w:rPr>
          <m:t>Supp</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m:rPr>
            <m:sty m:val="p"/>
          </m:rP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X=x</m:t>
                </m:r>
              </m:e>
            </m:d>
          </m:e>
        </m:func>
        <m:r>
          <w:rPr>
            <w:rFonts w:ascii="Cambria Math" w:eastAsia="宋体" w:hAnsi="Cambria Math" w:cs="Times New Roman"/>
            <w:sz w:val="24"/>
            <w:szCs w:val="24"/>
          </w:rPr>
          <m:t>&gt;0</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06E43C02"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在后面的概率相关的算法、实验和交互协议当中，我们使用传统的符号和概念。如果</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表示一个概率分布，那么</w:t>
      </w:r>
      <m:oMath>
        <m:r>
          <w:rPr>
            <w:rFonts w:ascii="Cambria Math" w:eastAsia="宋体" w:hAnsi="Cambria Math" w:cs="Times New Roman"/>
            <w:sz w:val="24"/>
            <w:szCs w:val="24"/>
          </w:rPr>
          <m:t>x←</m:t>
        </m:r>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表示根据</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选择一个元素并赋值给</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。如果</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既不是一个算法也不是一个集合，那么</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就表示简单的赋值操作。如果</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是一个概率算法，那么</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sz w:val="24"/>
          <w:szCs w:val="24"/>
        </w:rPr>
        <w:t>表示将</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sz w:val="24"/>
          <w:szCs w:val="24"/>
        </w:rPr>
        <w:t>作为输入，</w:t>
      </w:r>
      <m:oMath>
        <m:r>
          <w:rPr>
            <w:rFonts w:ascii="Cambria Math" w:eastAsia="宋体" w:hAnsi="Cambria Math" w:cs="Times New Roman"/>
            <w:sz w:val="24"/>
            <w:szCs w:val="24"/>
          </w:rPr>
          <m:t>r</m:t>
        </m:r>
      </m:oMath>
      <w:r w:rsidRPr="000874B2">
        <w:rPr>
          <w:rFonts w:ascii="Times New Roman" w:eastAsia="宋体" w:hAnsi="Times New Roman" w:cs="Times New Roman"/>
          <w:sz w:val="24"/>
          <w:szCs w:val="24"/>
        </w:rPr>
        <w:t>为随机种子</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的运算结果。</w:t>
      </w:r>
      <w:r w:rsidRPr="000874B2">
        <w:rPr>
          <w:rFonts w:ascii="Times New Roman" w:eastAsia="宋体" w:hAnsi="Times New Roman" w:cs="Times New Roman" w:hint="eastAsia"/>
          <w:sz w:val="24"/>
          <w:szCs w:val="24"/>
        </w:rPr>
        <w:t>我们用</w:t>
      </w:r>
      <m:oMath>
        <m:r>
          <w:rPr>
            <w:rFonts w:ascii="Cambria Math" w:eastAsia="宋体" w:hAnsi="Cambria Math" w:cs="Times New Roman"/>
            <w:sz w:val="24"/>
            <w:szCs w:val="24"/>
          </w:rPr>
          <m:t>y ←A(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表示随机选取</w:t>
      </w:r>
      <m:oMath>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并令</w:t>
      </w:r>
      <m:oMath>
        <m:r>
          <w:rPr>
            <w:rFonts w:ascii="Cambria Math" w:eastAsia="宋体" w:hAnsi="Cambria Math" w:cs="Times New Roman"/>
            <w:sz w:val="24"/>
            <w:szCs w:val="24"/>
          </w:rPr>
          <m:t>y</m:t>
        </m:r>
      </m:oMath>
      <w:r w:rsidRPr="000874B2">
        <w:rPr>
          <w:rFonts w:ascii="Times New Roman" w:eastAsia="宋体" w:hAnsi="Times New Roman" w:cs="Times New Roman" w:hint="eastAsia"/>
          <w:sz w:val="24"/>
          <w:szCs w:val="24"/>
        </w:rPr>
        <w:t>为</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的实验。</w:t>
      </w:r>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Pr⁡</m:t>
        </m:r>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表示事件</w:t>
      </w:r>
      <m:oMath>
        <m:r>
          <w:rPr>
            <w:rFonts w:ascii="Cambria Math" w:eastAsia="宋体" w:hAnsi="Cambria Math" w:cs="Times New Roman"/>
            <w:sz w:val="24"/>
            <w:szCs w:val="24"/>
          </w:rPr>
          <m:t>E</m:t>
        </m:r>
      </m:oMath>
      <w:r w:rsidRPr="000874B2">
        <w:rPr>
          <w:rFonts w:ascii="Times New Roman" w:eastAsia="宋体" w:hAnsi="Times New Roman" w:cs="Times New Roman"/>
          <w:sz w:val="24"/>
          <w:szCs w:val="24"/>
        </w:rPr>
        <w:t>在一连串有序的随机过程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oMath>
      <w:r w:rsidRPr="000874B2">
        <w:rPr>
          <w:rFonts w:ascii="Times New Roman" w:eastAsia="宋体" w:hAnsi="Times New Roman" w:cs="Times New Roman"/>
          <w:sz w:val="24"/>
          <w:szCs w:val="24"/>
        </w:rPr>
        <w:t>之后发生的概率。</w:t>
      </w:r>
    </w:p>
    <w:p w14:paraId="7CDEC3CF"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如果对于任意的</w:t>
      </w:r>
      <m:oMath>
        <m:r>
          <w:rPr>
            <w:rFonts w:ascii="Cambria Math" w:eastAsia="宋体" w:hAnsi="Cambria Math" w:cs="Times New Roman"/>
            <w:sz w:val="24"/>
            <w:szCs w:val="24"/>
          </w:rPr>
          <m:t>c&gt;0</m:t>
        </m:r>
      </m:oMath>
      <w:r w:rsidRPr="000874B2">
        <w:rPr>
          <w:rFonts w:ascii="Times New Roman" w:eastAsia="宋体" w:hAnsi="Times New Roman" w:cs="Times New Roman"/>
          <w:sz w:val="24"/>
          <w:szCs w:val="24"/>
        </w:rPr>
        <w:t>，对于所有的</w:t>
      </w:r>
      <m:oMath>
        <m:r>
          <w:rPr>
            <w:rFonts w:ascii="Cambria Math" w:eastAsia="宋体" w:hAnsi="Cambria Math" w:cs="Times New Roman"/>
            <w:sz w:val="24"/>
            <w:szCs w:val="24"/>
          </w:rPr>
          <m:t>λ&gt;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，都存在一个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 xml:space="preserve"> f</m:t>
        </m:r>
        <m:d>
          <m:dPr>
            <m:ctrlPr>
              <w:rPr>
                <w:rFonts w:ascii="Cambria Math" w:eastAsia="宋体" w:hAnsi="Cambria Math" w:cs="Times New Roman"/>
                <w:i/>
                <w:sz w:val="24"/>
                <w:szCs w:val="24"/>
              </w:rPr>
            </m:ctrlPr>
          </m:dPr>
          <m:e>
            <m:r>
              <w:rPr>
                <w:rFonts w:ascii="Cambria Math" w:eastAsia="宋体" w:hAnsi="Cambria Math" w:cs="Times New Roman"/>
                <w:sz w:val="24"/>
                <w:szCs w:val="24"/>
              </w:rPr>
              <m:t>λ</m:t>
            </m:r>
          </m:e>
        </m:d>
        <m:r>
          <w:rPr>
            <w:rFonts w:ascii="Cambria Math" w:eastAsia="宋体" w:hAnsi="Cambria Math" w:cs="Times New Roman"/>
            <w:sz w:val="24"/>
            <w:szCs w:val="24"/>
          </w:rPr>
          <m:t>&lt;1/</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λ</m:t>
            </m:r>
          </m:e>
          <m:sup>
            <m:r>
              <w:rPr>
                <w:rFonts w:ascii="Cambria Math" w:eastAsia="宋体" w:hAnsi="Cambria Math" w:cs="Times New Roman"/>
                <w:sz w:val="24"/>
                <w:szCs w:val="24"/>
              </w:rPr>
              <m:t>c</m:t>
            </m:r>
          </m:sup>
        </m:sSup>
      </m:oMath>
      <w:r w:rsidRPr="000874B2">
        <w:rPr>
          <w:rFonts w:ascii="Times New Roman" w:eastAsia="宋体" w:hAnsi="Times New Roman" w:cs="Times New Roman"/>
          <w:sz w:val="24"/>
          <w:szCs w:val="24"/>
        </w:rPr>
        <w:t>，那么函数</w:t>
      </w:r>
      <m:oMath>
        <m:r>
          <w:rPr>
            <w:rFonts w:ascii="Cambria Math" w:eastAsia="宋体" w:hAnsi="Cambria Math" w:cs="Times New Roman"/>
            <w:sz w:val="24"/>
            <w:szCs w:val="24"/>
          </w:rPr>
          <m:t>f(λ)</m:t>
        </m:r>
      </m:oMath>
      <w:r w:rsidRPr="000874B2">
        <w:rPr>
          <w:rFonts w:ascii="Times New Roman" w:eastAsia="宋体" w:hAnsi="Times New Roman" w:cs="Times New Roman"/>
          <w:sz w:val="24"/>
          <w:szCs w:val="24"/>
        </w:rPr>
        <w:t>是可忽略的。在本文中，当涉及到具体的参数时，我们会说小于</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-60</m:t>
            </m:r>
          </m:sup>
        </m:sSup>
      </m:oMath>
      <w:r w:rsidRPr="000874B2">
        <w:rPr>
          <w:rFonts w:ascii="Times New Roman" w:eastAsia="宋体" w:hAnsi="Times New Roman" w:cs="Times New Roman"/>
          <w:sz w:val="24"/>
          <w:szCs w:val="24"/>
        </w:rPr>
        <w:t>的数量级是可忽略的。</w:t>
      </w:r>
    </w:p>
    <w:p w14:paraId="090AC70D"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p>
    <w:p w14:paraId="7D82F218" w14:textId="77777777" w:rsidR="00D42AA7" w:rsidRPr="000874B2" w:rsidRDefault="00D42AA7" w:rsidP="00D42AA7">
      <w:pPr>
        <w:pStyle w:val="2"/>
        <w:keepNext w:val="0"/>
        <w:keepLines w:val="0"/>
        <w:rPr>
          <w:rFonts w:ascii="Times New Roman" w:eastAsia="宋体" w:hAnsi="Times New Roman" w:cs="Times New Roman"/>
        </w:rPr>
      </w:pPr>
      <w:bookmarkStart w:id="4" w:name="_Toc9065942"/>
      <w:r w:rsidRPr="000874B2">
        <w:rPr>
          <w:rFonts w:ascii="Times New Roman" w:eastAsia="宋体" w:hAnsi="Times New Roman" w:cs="Times New Roman"/>
        </w:rPr>
        <w:lastRenderedPageBreak/>
        <w:t xml:space="preserve">2.1 </w:t>
      </w:r>
      <w:r w:rsidRPr="000874B2">
        <w:rPr>
          <w:rFonts w:ascii="Times New Roman" w:eastAsia="宋体" w:hAnsi="Times New Roman" w:cs="Times New Roman"/>
        </w:rPr>
        <w:t>密钥封装机制（</w:t>
      </w:r>
      <w:r w:rsidRPr="000874B2">
        <w:rPr>
          <w:rFonts w:ascii="Times New Roman" w:eastAsia="宋体" w:hAnsi="Times New Roman" w:cs="Times New Roman"/>
        </w:rPr>
        <w:t>KEM</w:t>
      </w:r>
      <w:r w:rsidRPr="000874B2">
        <w:rPr>
          <w:rFonts w:ascii="Times New Roman" w:eastAsia="宋体" w:hAnsi="Times New Roman" w:cs="Times New Roman"/>
        </w:rPr>
        <w:t>）</w:t>
      </w:r>
      <w:bookmarkEnd w:id="4"/>
    </w:p>
    <w:p w14:paraId="238E81A6"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我们回顾一下文献</w:t>
      </w:r>
      <w:r w:rsidRPr="000874B2">
        <w:rPr>
          <w:rFonts w:ascii="Times New Roman" w:eastAsia="宋体" w:hAnsi="Times New Roman" w:cs="Times New Roman"/>
          <w:sz w:val="24"/>
        </w:rPr>
        <w:t>[12</w:t>
      </w:r>
      <w:r w:rsidRPr="000874B2">
        <w:rPr>
          <w:rFonts w:ascii="Times New Roman" w:eastAsia="宋体" w:hAnsi="Times New Roman" w:cs="Times New Roman"/>
          <w:sz w:val="24"/>
        </w:rPr>
        <w:t>，</w:t>
      </w:r>
      <w:r w:rsidRPr="000874B2">
        <w:rPr>
          <w:rFonts w:ascii="Times New Roman" w:eastAsia="宋体" w:hAnsi="Times New Roman" w:cs="Times New Roman"/>
          <w:sz w:val="24"/>
        </w:rPr>
        <w:t>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KEM</w:t>
      </w:r>
      <w:r w:rsidRPr="000874B2">
        <w:rPr>
          <w:rFonts w:ascii="Times New Roman" w:eastAsia="宋体" w:hAnsi="Times New Roman" w:cs="Times New Roman"/>
          <w:sz w:val="24"/>
        </w:rPr>
        <w:t>的定义，一个密钥封装机制</w:t>
      </w:r>
      <m:oMath>
        <m:r>
          <m:rPr>
            <m:sty m:val="p"/>
          </m:rPr>
          <w:rPr>
            <w:rFonts w:ascii="Cambria Math" w:eastAsia="宋体" w:hAnsi="Cambria Math" w:cs="Times New Roman"/>
            <w:sz w:val="24"/>
          </w:rPr>
          <m:t>KEM=(KeyGen, Encaps, Decaps)</m:t>
        </m:r>
      </m:oMath>
      <w:r w:rsidRPr="000874B2">
        <w:rPr>
          <w:rFonts w:ascii="Times New Roman" w:eastAsia="宋体" w:hAnsi="Times New Roman" w:cs="Times New Roman"/>
          <w:sz w:val="24"/>
        </w:rPr>
        <w:t>包括了三种算法。输入安全参数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，密钥生成算法</w:t>
      </w:r>
      <m:oMath>
        <m:r>
          <m:rPr>
            <m:sty m:val="p"/>
          </m:rPr>
          <w:rPr>
            <w:rFonts w:ascii="Cambria Math" w:eastAsia="宋体" w:hAnsi="Cambria Math" w:cs="Times New Roman"/>
            <w:sz w:val="24"/>
          </w:rPr>
          <m:t>KeyGen</m:t>
        </m:r>
      </m:oMath>
      <w:r w:rsidRPr="000874B2">
        <w:rPr>
          <w:rFonts w:ascii="Times New Roman" w:eastAsia="宋体" w:hAnsi="Times New Roman" w:cs="Times New Roman"/>
          <w:sz w:val="24"/>
        </w:rPr>
        <w:t>输出密钥对</w:t>
      </w:r>
      <m:oMath>
        <m:r>
          <m:rPr>
            <m:sty m:val="p"/>
          </m:rPr>
          <w:rPr>
            <w:rFonts w:ascii="Cambria Math" w:eastAsia="宋体" w:hAnsi="Cambria Math" w:cs="Times New Roman"/>
            <w:sz w:val="24"/>
          </w:rPr>
          <m:t>(</m:t>
        </m:r>
        <m:r>
          <w:rPr>
            <w:rFonts w:ascii="Cambria Math" w:eastAsia="宋体" w:hAnsi="Cambria Math" w:cs="Times New Roman"/>
            <w:sz w:val="24"/>
          </w:rPr>
          <m:t>pk, sk</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m:oMath>
        <m:r>
          <w:rPr>
            <w:rFonts w:ascii="Cambria Math" w:eastAsia="宋体" w:hAnsi="Cambria Math" w:cs="Times New Roman"/>
            <w:sz w:val="24"/>
          </w:rPr>
          <m:t>pk</m:t>
        </m:r>
      </m:oMath>
      <w:r w:rsidRPr="000874B2">
        <w:rPr>
          <w:rFonts w:ascii="Times New Roman" w:eastAsia="宋体" w:hAnsi="Times New Roman" w:cs="Times New Roman"/>
          <w:sz w:val="24"/>
        </w:rPr>
        <w:t>也定义了一个有限的密钥空间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。而封装算法</w:t>
      </w:r>
      <m:oMath>
        <m:r>
          <m:rPr>
            <m:sty m:val="p"/>
          </m:rPr>
          <w:rPr>
            <w:rFonts w:ascii="Cambria Math" w:eastAsia="宋体" w:hAnsi="Cambria Math" w:cs="Times New Roman"/>
            <w:sz w:val="24"/>
          </w:rPr>
          <m:t>Encaps</m:t>
        </m:r>
      </m:oMath>
      <w:r w:rsidRPr="000874B2">
        <w:rPr>
          <w:rFonts w:ascii="Times New Roman" w:eastAsia="宋体" w:hAnsi="Times New Roman" w:cs="Times New Roman"/>
          <w:sz w:val="24"/>
        </w:rPr>
        <w:t>在输入</w:t>
      </w:r>
      <m:oMath>
        <m:r>
          <w:rPr>
            <w:rFonts w:ascii="Cambria Math" w:eastAsia="宋体" w:hAnsi="Cambria Math" w:cs="Times New Roman"/>
            <w:sz w:val="24"/>
          </w:rPr>
          <m:t>pk</m:t>
        </m:r>
      </m:oMath>
      <w:r w:rsidRPr="000874B2">
        <w:rPr>
          <w:rFonts w:ascii="Times New Roman" w:eastAsia="宋体" w:hAnsi="Times New Roman" w:cs="Times New Roman"/>
          <w:sz w:val="24"/>
        </w:rPr>
        <w:t>时输出二元组</w:t>
      </w:r>
      <m:oMath>
        <m:r>
          <m:rPr>
            <m:sty m:val="p"/>
          </m:rPr>
          <w:rPr>
            <w:rFonts w:ascii="Cambria Math" w:eastAsia="宋体" w:hAnsi="Cambria Math" w:cs="Times New Roman"/>
            <w:sz w:val="24"/>
          </w:rPr>
          <m:t>(</m:t>
        </m:r>
        <m:r>
          <w:rPr>
            <w:rFonts w:ascii="Cambria Math" w:eastAsia="宋体" w:hAnsi="Cambria Math" w:cs="Times New Roman"/>
            <w:sz w:val="24"/>
          </w:rPr>
          <m:t>K, c</m:t>
        </m:r>
        <m:r>
          <m:rPr>
            <m:sty m:val="p"/>
          </m:rPr>
          <w:rPr>
            <w:rFonts w:ascii="Cambria Math" w:eastAsia="宋体" w:hAnsi="Cambria Math" w:cs="Times New Roman"/>
            <w:sz w:val="24"/>
          </w:rPr>
          <m:t>)</m:t>
        </m:r>
      </m:oMath>
      <w:r w:rsidRPr="000874B2">
        <w:rPr>
          <w:rFonts w:ascii="Times New Roman" w:eastAsia="宋体" w:hAnsi="Times New Roman" w:cs="Times New Roman"/>
          <w:sz w:val="24"/>
        </w:rPr>
        <w:t>，其中</w:t>
      </w:r>
      <m:oMath>
        <m:r>
          <w:rPr>
            <w:rFonts w:ascii="Cambria Math" w:eastAsia="宋体" w:hAnsi="Cambria Math" w:cs="Times New Roman"/>
            <w:sz w:val="24"/>
          </w:rPr>
          <m:t>c</m:t>
        </m:r>
      </m:oMath>
      <w:r w:rsidRPr="000874B2">
        <w:rPr>
          <w:rFonts w:ascii="Times New Roman" w:eastAsia="宋体" w:hAnsi="Times New Roman" w:cs="Times New Roman"/>
          <w:sz w:val="24"/>
        </w:rPr>
        <w:t>是密钥</w:t>
      </w:r>
      <m:oMath>
        <m:r>
          <w:rPr>
            <w:rFonts w:ascii="Cambria Math" w:eastAsia="宋体" w:hAnsi="Cambria Math" w:cs="Times New Roman"/>
            <w:sz w:val="24"/>
          </w:rPr>
          <m:t>K</m:t>
        </m:r>
      </m:oMath>
      <w:r w:rsidRPr="000874B2">
        <w:rPr>
          <w:rFonts w:ascii="Times New Roman" w:eastAsia="宋体" w:hAnsi="Times New Roman" w:cs="Times New Roman"/>
          <w:sz w:val="24"/>
        </w:rPr>
        <w:t>的一个封装，而</w:t>
      </w:r>
      <m:oMath>
        <m:r>
          <w:rPr>
            <w:rFonts w:ascii="Cambria Math" w:eastAsia="宋体" w:hAnsi="Cambria Math" w:cs="Times New Roman"/>
            <w:sz w:val="24"/>
          </w:rPr>
          <m:t>K</m:t>
        </m:r>
      </m:oMath>
      <w:r w:rsidRPr="000874B2">
        <w:rPr>
          <w:rFonts w:ascii="Times New Roman" w:eastAsia="宋体" w:hAnsi="Times New Roman" w:cs="Times New Roman"/>
          <w:sz w:val="24"/>
        </w:rPr>
        <w:t>则包含在密钥空间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中。确定的解封装算法</w:t>
      </w:r>
      <m:oMath>
        <m:r>
          <m:rPr>
            <m:sty m:val="p"/>
          </m:rPr>
          <w:rPr>
            <w:rFonts w:ascii="Cambria Math" w:eastAsia="宋体" w:hAnsi="Cambria Math" w:cs="Times New Roman"/>
            <w:sz w:val="24"/>
          </w:rPr>
          <m:t>Decaps</m:t>
        </m:r>
      </m:oMath>
      <w:r w:rsidRPr="000874B2">
        <w:rPr>
          <w:rFonts w:ascii="Times New Roman" w:eastAsia="宋体" w:hAnsi="Times New Roman" w:cs="Times New Roman"/>
          <w:sz w:val="24"/>
        </w:rPr>
        <w:t>在输入</w:t>
      </w:r>
      <m:oMath>
        <m:r>
          <w:rPr>
            <w:rFonts w:ascii="Cambria Math" w:eastAsia="宋体" w:hAnsi="Cambria Math" w:cs="Times New Roman"/>
            <w:sz w:val="24"/>
          </w:rPr>
          <m:t>sk</m:t>
        </m:r>
      </m:oMath>
      <w:r w:rsidRPr="000874B2">
        <w:rPr>
          <w:rFonts w:ascii="Times New Roman" w:eastAsia="宋体" w:hAnsi="Times New Roman" w:cs="Times New Roman"/>
          <w:sz w:val="24"/>
        </w:rPr>
        <w:t>和一个密钥封装</w:t>
      </w:r>
      <m:oMath>
        <m:r>
          <w:rPr>
            <w:rFonts w:ascii="Cambria Math" w:eastAsia="宋体" w:hAnsi="Cambria Math" w:cs="Times New Roman"/>
            <w:sz w:val="24"/>
          </w:rPr>
          <m:t>c</m:t>
        </m:r>
      </m:oMath>
      <w:r w:rsidRPr="000874B2">
        <w:rPr>
          <w:rFonts w:ascii="Times New Roman" w:eastAsia="宋体" w:hAnsi="Times New Roman" w:cs="Times New Roman"/>
          <w:sz w:val="24"/>
        </w:rPr>
        <w:t>后，输出密钥</w:t>
      </w:r>
      <m:oMath>
        <m:r>
          <w:rPr>
            <w:rFonts w:ascii="Cambria Math" w:eastAsia="宋体" w:hAnsi="Cambria Math" w:cs="Times New Roman"/>
            <w:sz w:val="24"/>
          </w:rPr>
          <m:t>K≔</m:t>
        </m:r>
        <m:r>
          <m:rPr>
            <m:sty m:val="p"/>
          </m:rPr>
          <w:rPr>
            <w:rFonts w:ascii="Cambria Math" w:eastAsia="宋体" w:hAnsi="Cambria Math" w:cs="Times New Roman"/>
            <w:sz w:val="24"/>
          </w:rPr>
          <m:t>Decaps(</m:t>
        </m:r>
        <m:r>
          <w:rPr>
            <w:rFonts w:ascii="Cambria Math" w:eastAsia="宋体" w:hAnsi="Cambria Math" w:cs="Times New Roman"/>
            <w:sz w:val="24"/>
          </w:rPr>
          <m:t>sk,c</m:t>
        </m:r>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，或符号</w:t>
      </w:r>
      <m:oMath>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以表示</w:t>
      </w:r>
      <m:oMath>
        <m:r>
          <w:rPr>
            <w:rFonts w:ascii="Cambria Math" w:eastAsia="宋体" w:hAnsi="Cambria Math" w:cs="Times New Roman"/>
            <w:sz w:val="24"/>
          </w:rPr>
          <m:t>c</m:t>
        </m:r>
      </m:oMath>
      <w:r w:rsidRPr="000874B2">
        <w:rPr>
          <w:rFonts w:ascii="Times New Roman" w:eastAsia="宋体" w:hAnsi="Times New Roman" w:cs="Times New Roman"/>
          <w:sz w:val="24"/>
        </w:rPr>
        <w:t>不是一个有效的密钥封装。我们称</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w:t>
      </w:r>
    </w:p>
    <w:p w14:paraId="2D108BC2" w14:textId="77777777" w:rsidR="00D42AA7" w:rsidRPr="000874B2" w:rsidRDefault="00D42AA7" w:rsidP="00D42AA7">
      <w:pPr>
        <w:spacing w:line="360" w:lineRule="auto"/>
        <w:ind w:firstLineChars="200" w:firstLine="480"/>
        <w:rPr>
          <w:rFonts w:ascii="Times New Roman" w:eastAsia="宋体" w:hAnsi="Times New Roman" w:cs="Times New Roman"/>
          <w:sz w:val="24"/>
        </w:rPr>
      </w:pPr>
      <m:oMath>
        <m:r>
          <m:rPr>
            <m:sty m:val="p"/>
          </m:rPr>
          <w:rPr>
            <w:rFonts w:ascii="Cambria Math" w:eastAsia="宋体" w:hAnsi="Cambria Math" w:cs="Times New Roman"/>
            <w:sz w:val="24"/>
          </w:rPr>
          <m:t>Pr⁡[Decaps(</m:t>
        </m:r>
        <m:r>
          <w:rPr>
            <w:rFonts w:ascii="Cambria Math" w:eastAsia="宋体" w:hAnsi="Cambria Math" w:cs="Times New Roman"/>
            <w:sz w:val="24"/>
          </w:rPr>
          <m:t>sk,c</m:t>
        </m:r>
        <m:r>
          <m:rPr>
            <m:sty m:val="p"/>
          </m:rPr>
          <w:rPr>
            <w:rFonts w:ascii="Cambria Math" w:eastAsia="宋体" w:hAnsi="Cambria Math" w:cs="Times New Roman"/>
            <w:sz w:val="24"/>
          </w:rPr>
          <m:t>)≠</m:t>
        </m:r>
        <m:r>
          <w:rPr>
            <w:rFonts w:ascii="Cambria Math" w:eastAsia="宋体" w:hAnsi="Cambria Math" w:cs="Times New Roman"/>
            <w:sz w:val="24"/>
          </w:rPr>
          <m:t>K|</m:t>
        </m:r>
        <m:d>
          <m:dPr>
            <m:ctrlPr>
              <w:rPr>
                <w:rFonts w:ascii="Cambria Math" w:eastAsia="宋体" w:hAnsi="Cambria Math" w:cs="Times New Roman"/>
                <w:i/>
                <w:sz w:val="24"/>
              </w:rPr>
            </m:ctrlPr>
          </m:dPr>
          <m:e>
            <m:r>
              <w:rPr>
                <w:rFonts w:ascii="Cambria Math" w:eastAsia="宋体" w:hAnsi="Cambria Math" w:cs="Times New Roman"/>
                <w:sz w:val="24"/>
              </w:rPr>
              <m:t>pk,sk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r>
          <w:rPr>
            <w:rFonts w:ascii="Cambria Math" w:eastAsia="宋体" w:hAnsi="Cambria Math" w:cs="Times New Roman"/>
            <w:sz w:val="24"/>
          </w:rPr>
          <m:t>K,c</m:t>
        </m:r>
        <m:r>
          <m:rPr>
            <m:sty m:val="p"/>
          </m:rPr>
          <w:rPr>
            <w:rFonts w:ascii="Cambria Math" w:eastAsia="宋体" w:hAnsi="Cambria Math" w:cs="Times New Roman"/>
            <w:sz w:val="24"/>
          </w:rPr>
          <m:t>)←Encaps(</m:t>
        </m:r>
        <m:r>
          <w:rPr>
            <w:rFonts w:ascii="Cambria Math" w:eastAsia="宋体" w:hAnsi="Cambria Math" w:cs="Times New Roman"/>
            <w:sz w:val="24"/>
          </w:rPr>
          <m:t>pk</m:t>
        </m:r>
        <m:r>
          <m:rPr>
            <m:sty m:val="p"/>
          </m:rPr>
          <w:rPr>
            <w:rFonts w:ascii="Cambria Math" w:eastAsia="宋体" w:hAnsi="Cambria Math" w:cs="Times New Roman"/>
            <w:sz w:val="24"/>
          </w:rPr>
          <m:t>)]≤δ</m:t>
        </m:r>
      </m:oMath>
      <w:r>
        <w:rPr>
          <w:rFonts w:ascii="Times New Roman" w:eastAsia="宋体" w:hAnsi="Times New Roman" w:cs="Times New Roman" w:hint="eastAsia"/>
          <w:sz w:val="24"/>
        </w:rPr>
        <w:t>。</w:t>
      </w:r>
    </w:p>
    <w:p w14:paraId="6ECE4BC5" w14:textId="77777777" w:rsidR="00D42AA7" w:rsidRPr="000874B2" w:rsidRDefault="00D42AA7" w:rsidP="00D42AA7">
      <w:pPr>
        <w:spacing w:line="360" w:lineRule="auto"/>
        <w:ind w:firstLineChars="200" w:firstLine="480"/>
        <w:jc w:val="center"/>
        <w:rPr>
          <w:rFonts w:ascii="Times New Roman" w:eastAsia="宋体" w:hAnsi="Times New Roman" w:cs="Times New Roman"/>
          <w:sz w:val="24"/>
        </w:rPr>
      </w:pPr>
      <w:r w:rsidRPr="000874B2">
        <w:rPr>
          <w:rFonts w:ascii="Times New Roman" w:eastAsia="宋体" w:hAnsi="Times New Roman" w:cs="Times New Roman"/>
          <w:noProof/>
          <w:sz w:val="24"/>
        </w:rPr>
        <w:drawing>
          <wp:inline distT="0" distB="0" distL="0" distR="0" wp14:anchorId="69C45C1A" wp14:editId="2D0E5386">
            <wp:extent cx="2872989" cy="1226926"/>
            <wp:effectExtent l="0" t="0" r="381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2989" cy="1226926"/>
                    </a:xfrm>
                    <a:prstGeom prst="rect">
                      <a:avLst/>
                    </a:prstGeom>
                  </pic:spPr>
                </pic:pic>
              </a:graphicData>
            </a:graphic>
          </wp:inline>
        </w:drawing>
      </w:r>
    </w:p>
    <w:p w14:paraId="7B3DAA8A" w14:textId="77777777" w:rsidR="00D42AA7" w:rsidRPr="000874B2" w:rsidRDefault="00D42AA7" w:rsidP="00D42AA7">
      <w:pPr>
        <w:spacing w:line="360" w:lineRule="auto"/>
        <w:ind w:firstLineChars="200" w:firstLine="420"/>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2.1</w:t>
      </w:r>
      <w:r w:rsidRPr="000874B2">
        <w:rPr>
          <w:rFonts w:ascii="宋体" w:eastAsia="宋体" w:hAnsi="宋体" w:cs="Times New Roman" w:hint="eastAsia"/>
          <w:szCs w:val="24"/>
        </w:rPr>
        <w:t xml:space="preserve"> </w:t>
      </w:r>
      <w:r w:rsidRPr="000874B2">
        <w:rPr>
          <w:rFonts w:ascii="Times New Roman" w:eastAsia="宋体" w:hAnsi="Times New Roman" w:cs="Times New Roman"/>
        </w:rPr>
        <w:t>KEM</w:t>
      </w:r>
      <w:r w:rsidRPr="000874B2">
        <w:rPr>
          <w:rFonts w:ascii="Times New Roman" w:eastAsia="宋体" w:hAnsi="Times New Roman" w:cs="Times New Roman"/>
        </w:rPr>
        <w:t>的</w:t>
      </w:r>
      <w:r w:rsidRPr="000874B2">
        <w:rPr>
          <w:rFonts w:ascii="Times New Roman" w:eastAsia="宋体" w:hAnsi="Times New Roman" w:cs="Times New Roman"/>
        </w:rPr>
        <w:t>CCA</w:t>
      </w:r>
      <w:r w:rsidRPr="000874B2">
        <w:rPr>
          <w:rFonts w:ascii="Times New Roman" w:eastAsia="宋体" w:hAnsi="Times New Roman" w:cs="Times New Roman"/>
        </w:rPr>
        <w:t>游戏</w:t>
      </w:r>
    </w:p>
    <w:p w14:paraId="07C47895"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在选择密文攻击（</w:t>
      </w:r>
      <w:r w:rsidRPr="000874B2">
        <w:rPr>
          <w:rFonts w:ascii="Times New Roman" w:eastAsia="宋体" w:hAnsi="Times New Roman" w:cs="Times New Roman"/>
          <w:sz w:val="24"/>
        </w:rPr>
        <w:t>CCA</w:t>
      </w:r>
      <w:r w:rsidRPr="000874B2">
        <w:rPr>
          <w:rFonts w:ascii="Times New Roman" w:eastAsia="宋体" w:hAnsi="Times New Roman" w:cs="Times New Roman"/>
          <w:sz w:val="24"/>
        </w:rPr>
        <w:t>）下的安全概念不可区分性定义如图</w:t>
      </w:r>
      <w:r w:rsidRPr="000874B2">
        <w:rPr>
          <w:rFonts w:ascii="Times New Roman" w:eastAsia="宋体" w:hAnsi="Times New Roman" w:cs="Times New Roman"/>
          <w:sz w:val="24"/>
        </w:rPr>
        <w:t>2.1</w:t>
      </w:r>
      <w:r w:rsidRPr="000874B2">
        <w:rPr>
          <w:rFonts w:ascii="Times New Roman" w:eastAsia="宋体" w:hAnsi="Times New Roman" w:cs="Times New Roman"/>
          <w:sz w:val="24"/>
        </w:rPr>
        <w:t>。对任意概率多项式时间的敌手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，定义它的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优势为</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r>
          <w:rPr>
            <w:rFonts w:ascii="Cambria Math" w:eastAsia="宋体" w:hAnsi="Cambria Math" w:cs="Times New Roman"/>
            <w:sz w:val="24"/>
          </w:rPr>
          <m:t>≔</m:t>
        </m:r>
        <m:d>
          <m:dPr>
            <m:begChr m:val="|"/>
            <m:endChr m:val="|"/>
            <m:ctrlPr>
              <w:rPr>
                <w:rFonts w:ascii="Cambria Math" w:eastAsia="宋体" w:hAnsi="Cambria Math" w:cs="Times New Roman"/>
                <w:i/>
                <w:sz w:val="24"/>
              </w:rPr>
            </m:ctrlPr>
          </m:dPr>
          <m:e>
            <m:r>
              <w:rPr>
                <w:rFonts w:ascii="Cambria Math" w:eastAsia="宋体" w:hAnsi="Cambria Math" w:cs="Times New Roman"/>
                <w:sz w:val="24"/>
              </w:rPr>
              <m:t>Pr</m:t>
            </m:r>
            <m:d>
              <m:dPr>
                <m:begChr m:val="["/>
                <m:endChr m:val="]"/>
                <m:ctrlPr>
                  <w:rPr>
                    <w:rFonts w:ascii="Cambria Math" w:eastAsia="宋体" w:hAnsi="Cambria Math" w:cs="Times New Roman"/>
                    <w:i/>
                    <w:sz w:val="24"/>
                  </w:rPr>
                </m:ctrlPr>
              </m:dPr>
              <m:e>
                <m:r>
                  <m:rPr>
                    <m:nor/>
                  </m:rPr>
                  <w:rPr>
                    <w:rFonts w:ascii="Times New Roman" w:eastAsia="宋体" w:hAnsi="Times New Roman" w:cs="Times New Roman"/>
                    <w:b/>
                    <w:sz w:val="24"/>
                  </w:rPr>
                  <m:t xml:space="preserve">GAME </m:t>
                </m:r>
                <m:r>
                  <m:rPr>
                    <m:nor/>
                  </m:rPr>
                  <w:rPr>
                    <w:rFonts w:ascii="Times New Roman" w:eastAsia="宋体" w:hAnsi="Times New Roman" w:cs="Times New Roman"/>
                    <w:sz w:val="24"/>
                  </w:rPr>
                  <m:t>CCA</m:t>
                </m:r>
                <m:r>
                  <w:rPr>
                    <w:rFonts w:ascii="Cambria Math" w:eastAsia="宋体" w:hAnsi="Cambria Math" w:cs="Times New Roman"/>
                    <w:sz w:val="24"/>
                  </w:rPr>
                  <m:t xml:space="preserve"> outputs 1</m:t>
                </m:r>
              </m:e>
            </m:d>
            <m:r>
              <w:rPr>
                <w:rFonts w:ascii="Cambria Math" w:eastAsia="宋体" w:hAnsi="Cambria Math" w:cs="Times New Roman"/>
                <w:sz w:val="24"/>
              </w:rPr>
              <m:t>-1/2</m:t>
            </m:r>
          </m:e>
        </m:d>
      </m:oMath>
      <w:r w:rsidRPr="000874B2">
        <w:rPr>
          <w:rFonts w:ascii="Times New Roman" w:eastAsia="宋体" w:hAnsi="Times New Roman" w:cs="Times New Roman"/>
          <w:sz w:val="24"/>
        </w:rPr>
        <w:t>。我们说</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安全的，如果对任意大的安全参数和任意概率多项式时间的敌手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oMath>
      <w:r w:rsidRPr="000874B2">
        <w:rPr>
          <w:rFonts w:ascii="Times New Roman" w:eastAsia="宋体" w:hAnsi="Times New Roman" w:cs="Times New Roman"/>
          <w:sz w:val="24"/>
        </w:rPr>
        <w:t>是可忽略的。</w:t>
      </w:r>
    </w:p>
    <w:p w14:paraId="175296C4" w14:textId="77777777" w:rsidR="00D42AA7" w:rsidRPr="000874B2" w:rsidRDefault="00D42AA7" w:rsidP="00D42AA7">
      <w:pPr>
        <w:pStyle w:val="2"/>
        <w:keepNext w:val="0"/>
        <w:keepLines w:val="0"/>
        <w:rPr>
          <w:rFonts w:ascii="Times New Roman" w:eastAsia="宋体" w:hAnsi="Times New Roman" w:cs="Times New Roman"/>
        </w:rPr>
      </w:pPr>
      <w:bookmarkStart w:id="5" w:name="_Toc9065943"/>
      <w:r w:rsidRPr="000874B2">
        <w:rPr>
          <w:rFonts w:ascii="Times New Roman" w:eastAsia="宋体" w:hAnsi="Times New Roman" w:cs="Times New Roman"/>
        </w:rPr>
        <w:t xml:space="preserve">2.2 </w:t>
      </w:r>
      <w:r w:rsidRPr="000874B2">
        <w:rPr>
          <w:rFonts w:ascii="Times New Roman" w:eastAsia="宋体" w:hAnsi="Times New Roman" w:cs="Times New Roman"/>
        </w:rPr>
        <w:t>公</w:t>
      </w:r>
      <w:proofErr w:type="gramStart"/>
      <w:r w:rsidRPr="000874B2">
        <w:rPr>
          <w:rFonts w:ascii="Times New Roman" w:eastAsia="宋体" w:hAnsi="Times New Roman" w:cs="Times New Roman"/>
        </w:rPr>
        <w:t>钥</w:t>
      </w:r>
      <w:proofErr w:type="gramEnd"/>
      <w:r w:rsidRPr="000874B2">
        <w:rPr>
          <w:rFonts w:ascii="Times New Roman" w:eastAsia="宋体" w:hAnsi="Times New Roman" w:cs="Times New Roman"/>
        </w:rPr>
        <w:t>加密</w:t>
      </w:r>
      <w:r w:rsidRPr="000874B2">
        <w:rPr>
          <w:rFonts w:ascii="Times New Roman" w:eastAsia="宋体" w:hAnsi="Times New Roman" w:cs="Times New Roman" w:hint="eastAsia"/>
        </w:rPr>
        <w:t>（</w:t>
      </w:r>
      <w:r w:rsidRPr="000874B2">
        <w:rPr>
          <w:rFonts w:ascii="Times New Roman" w:eastAsia="宋体" w:hAnsi="Times New Roman" w:cs="Times New Roman" w:hint="eastAsia"/>
        </w:rPr>
        <w:t>PKE</w:t>
      </w:r>
      <w:r w:rsidRPr="000874B2">
        <w:rPr>
          <w:rFonts w:ascii="Times New Roman" w:eastAsia="宋体" w:hAnsi="Times New Roman" w:cs="Times New Roman" w:hint="eastAsia"/>
        </w:rPr>
        <w:t>）</w:t>
      </w:r>
      <w:bookmarkEnd w:id="5"/>
    </w:p>
    <w:p w14:paraId="566E9E3D"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我们回顾文献</w:t>
      </w:r>
      <w:r w:rsidRPr="000874B2">
        <w:rPr>
          <w:rFonts w:ascii="Times New Roman" w:eastAsia="宋体" w:hAnsi="Times New Roman" w:cs="Times New Roman"/>
          <w:sz w:val="24"/>
        </w:rPr>
        <w:t>[24,28]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PKE</w:t>
      </w:r>
      <w:r w:rsidRPr="000874B2">
        <w:rPr>
          <w:rFonts w:ascii="Times New Roman" w:eastAsia="宋体" w:hAnsi="Times New Roman" w:cs="Times New Roman"/>
          <w:sz w:val="24"/>
        </w:rPr>
        <w:t>的定义，一个公</w:t>
      </w:r>
      <w:proofErr w:type="gramStart"/>
      <w:r w:rsidRPr="000874B2">
        <w:rPr>
          <w:rFonts w:ascii="Times New Roman" w:eastAsia="宋体" w:hAnsi="Times New Roman" w:cs="Times New Roman"/>
          <w:sz w:val="24"/>
        </w:rPr>
        <w:t>钥</w:t>
      </w:r>
      <w:proofErr w:type="gramEnd"/>
      <w:r w:rsidRPr="000874B2">
        <w:rPr>
          <w:rFonts w:ascii="Times New Roman" w:eastAsia="宋体" w:hAnsi="Times New Roman" w:cs="Times New Roman"/>
          <w:sz w:val="24"/>
        </w:rPr>
        <w:t>加密机制可由算法构成的三元组来给出，</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w:t>
      </w:r>
    </w:p>
    <w:p w14:paraId="6CB97D79" w14:textId="77777777" w:rsidR="00D42AA7" w:rsidRPr="000874B2" w:rsidRDefault="00D42AA7" w:rsidP="00D42AA7">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K</m:t>
        </m:r>
      </m:oMath>
      <w:r w:rsidRPr="000874B2">
        <w:rPr>
          <w:rFonts w:ascii="Times New Roman" w:eastAsia="宋体" w:hAnsi="Times New Roman" w:cs="Times New Roman"/>
          <w:sz w:val="24"/>
        </w:rPr>
        <w:t>，密钥生成算法，是一个概率多项式时间（在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oMath>
      <w:r w:rsidRPr="000874B2">
        <w:rPr>
          <w:rFonts w:ascii="Times New Roman" w:eastAsia="宋体" w:hAnsi="Times New Roman" w:cs="Times New Roman"/>
          <w:sz w:val="24"/>
        </w:rPr>
        <w:t>并输出一对字符串</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分别被称为公</w:t>
      </w:r>
      <w:proofErr w:type="gramStart"/>
      <w:r w:rsidRPr="000874B2">
        <w:rPr>
          <w:rFonts w:ascii="Times New Roman" w:eastAsia="宋体" w:hAnsi="Times New Roman" w:cs="Times New Roman"/>
          <w:sz w:val="24"/>
        </w:rPr>
        <w:t>钥</w:t>
      </w:r>
      <w:proofErr w:type="gramEnd"/>
      <w:r w:rsidRPr="000874B2">
        <w:rPr>
          <w:rFonts w:ascii="Times New Roman" w:eastAsia="宋体" w:hAnsi="Times New Roman" w:cs="Times New Roman"/>
          <w:sz w:val="24"/>
        </w:rPr>
        <w:t>和</w:t>
      </w:r>
      <w:proofErr w:type="gramStart"/>
      <w:r w:rsidRPr="000874B2">
        <w:rPr>
          <w:rFonts w:ascii="Times New Roman" w:eastAsia="宋体" w:hAnsi="Times New Roman" w:cs="Times New Roman"/>
          <w:sz w:val="24"/>
        </w:rPr>
        <w:t>私钥</w:t>
      </w:r>
      <w:proofErr w:type="gramEnd"/>
      <w:r w:rsidRPr="000874B2">
        <w:rPr>
          <w:rFonts w:ascii="Times New Roman" w:eastAsia="宋体" w:hAnsi="Times New Roman" w:cs="Times New Roman"/>
          <w:sz w:val="24"/>
        </w:rPr>
        <w:t>。这个实验可以写作</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w:t>
      </w:r>
    </w:p>
    <w:p w14:paraId="230F79B4" w14:textId="77777777" w:rsidR="00D42AA7" w:rsidRPr="000874B2" w:rsidRDefault="00D42AA7" w:rsidP="00D42AA7">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E</m:t>
        </m:r>
      </m:oMath>
      <w:r w:rsidRPr="000874B2">
        <w:rPr>
          <w:rFonts w:ascii="Times New Roman" w:eastAsia="宋体" w:hAnsi="Times New Roman" w:cs="Times New Roman"/>
          <w:sz w:val="24"/>
        </w:rPr>
        <w:t>，加密算法，是一个概率多项式时间（在</w:t>
      </w:r>
      <m:oMath>
        <m:r>
          <m:rPr>
            <m:sty m:val="p"/>
          </m:rPr>
          <w:rPr>
            <w:rFonts w:ascii="Cambria Math" w:eastAsia="宋体" w:hAnsi="Cambria Math" w:cs="Times New Roman"/>
            <w:sz w:val="24"/>
          </w:rPr>
          <m:t>κ</m:t>
        </m:r>
      </m:oMath>
      <w:r>
        <w:rPr>
          <w:rFonts w:ascii="Times New Roman" w:eastAsia="宋体" w:hAnsi="Times New Roman" w:cs="Times New Roman"/>
          <w:sz w:val="24"/>
        </w:rPr>
        <w:t>中）算法，其从</w:t>
      </w:r>
      <w:r>
        <w:rPr>
          <w:rFonts w:ascii="Times New Roman" w:eastAsia="宋体" w:hAnsi="Times New Roman" w:cs="Times New Roman" w:hint="eastAsia"/>
          <w:sz w:val="24"/>
        </w:rPr>
        <w:t>消息</w:t>
      </w:r>
      <w:r w:rsidRPr="000874B2">
        <w:rPr>
          <w:rFonts w:ascii="Times New Roman" w:eastAsia="宋体" w:hAnsi="Times New Roman" w:cs="Times New Roman"/>
          <w:sz w:val="24"/>
        </w:rPr>
        <w:t>空间</w:t>
      </w:r>
      <m:oMath>
        <m:r>
          <m:rPr>
            <m:sty m:val="p"/>
          </m:rPr>
          <w:rPr>
            <w:rFonts w:ascii="Cambria Math" w:eastAsia="宋体" w:hAnsi="Cambria Math" w:cs="Times New Roman"/>
            <w:sz w:val="24"/>
          </w:rPr>
          <m:t>MSP</m:t>
        </m:r>
      </m:oMath>
      <w:r>
        <w:rPr>
          <w:rFonts w:ascii="Times New Roman" w:eastAsia="宋体" w:hAnsi="Times New Roman" w:cs="Times New Roman" w:hint="eastAsia"/>
          <w:sz w:val="24"/>
        </w:rPr>
        <w:t>中</w:t>
      </w:r>
      <w:r w:rsidRPr="000874B2">
        <w:rPr>
          <w:rFonts w:ascii="Times New Roman" w:eastAsia="宋体" w:hAnsi="Times New Roman" w:cs="Times New Roman"/>
          <w:sz w:val="24"/>
        </w:rPr>
        <w:t>取公</w:t>
      </w:r>
      <w:proofErr w:type="gramStart"/>
      <w:r w:rsidRPr="000874B2">
        <w:rPr>
          <w:rFonts w:ascii="Times New Roman" w:eastAsia="宋体" w:hAnsi="Times New Roman" w:cs="Times New Roman"/>
          <w:sz w:val="24"/>
        </w:rPr>
        <w:t>钥</w:t>
      </w:r>
      <w:proofErr w:type="gramEnd"/>
      <m:oMath>
        <m:r>
          <w:rPr>
            <w:rFonts w:ascii="Cambria Math" w:eastAsia="宋体" w:hAnsi="Cambria Math" w:cs="Times New Roman"/>
            <w:sz w:val="24"/>
          </w:rPr>
          <m:t>pk</m:t>
        </m:r>
      </m:oMath>
      <w:r w:rsidRPr="000874B2">
        <w:rPr>
          <w:rFonts w:ascii="Times New Roman" w:eastAsia="宋体" w:hAnsi="Times New Roman" w:cs="Times New Roman"/>
          <w:sz w:val="24"/>
        </w:rPr>
        <w:t>和消息</w:t>
      </w:r>
      <m:oMath>
        <m:r>
          <w:rPr>
            <w:rFonts w:ascii="Cambria Math" w:eastAsia="宋体" w:hAnsi="Cambria Math" w:cs="Times New Roman"/>
            <w:sz w:val="24"/>
          </w:rPr>
          <m:t>M</m:t>
        </m:r>
      </m:oMath>
      <w:r w:rsidRPr="000874B2">
        <w:rPr>
          <w:rFonts w:ascii="Times New Roman" w:eastAsia="宋体" w:hAnsi="Times New Roman" w:cs="Times New Roman"/>
          <w:sz w:val="24"/>
        </w:rPr>
        <w:t>，从硬币空间</w:t>
      </w:r>
      <m:oMath>
        <m:r>
          <m:rPr>
            <m:sty m:val="p"/>
          </m:rPr>
          <w:rPr>
            <w:rFonts w:ascii="Cambria Math" w:eastAsia="宋体" w:hAnsi="Cambria Math" w:cs="Times New Roman"/>
            <w:sz w:val="24"/>
          </w:rPr>
          <m:t>COIN</m:t>
        </m:r>
      </m:oMath>
      <w:r w:rsidRPr="000874B2">
        <w:rPr>
          <w:rFonts w:ascii="Times New Roman" w:eastAsia="宋体" w:hAnsi="Times New Roman" w:cs="Times New Roman"/>
          <w:sz w:val="24"/>
        </w:rPr>
        <w:t>均匀取硬币</w:t>
      </w:r>
      <m:oMath>
        <m:r>
          <w:rPr>
            <w:rFonts w:ascii="Cambria Math" w:eastAsia="宋体" w:hAnsi="Cambria Math" w:cs="Times New Roman"/>
            <w:sz w:val="24"/>
          </w:rPr>
          <m:t>r</m:t>
        </m:r>
      </m:oMath>
      <w:r w:rsidRPr="000874B2">
        <w:rPr>
          <w:rFonts w:ascii="Times New Roman" w:eastAsia="宋体" w:hAnsi="Times New Roman" w:cs="Times New Roman"/>
          <w:sz w:val="24"/>
        </w:rPr>
        <w:t>，并产生密文</w:t>
      </w:r>
      <m:oMath>
        <m:r>
          <w:rPr>
            <w:rFonts w:ascii="Cambria Math" w:eastAsia="宋体" w:hAnsi="Cambria Math" w:cs="Times New Roman"/>
            <w:sz w:val="24"/>
          </w:rPr>
          <m:t>C</m:t>
        </m:r>
        <m:r>
          <m:rPr>
            <m:sty m:val="p"/>
          </m:rPr>
          <w:rPr>
            <w:rFonts w:ascii="Cambria Math" w:eastAsia="宋体" w:hAnsi="Cambria Math" w:cs="Times New Roman"/>
            <w:sz w:val="24"/>
          </w:rPr>
          <m: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r</m:t>
        </m:r>
        <m:r>
          <m:rPr>
            <m:sty m:val="p"/>
          </m:rPr>
          <w:rPr>
            <w:rFonts w:ascii="Cambria Math" w:eastAsia="宋体" w:hAnsi="Cambria Math" w:cs="Times New Roman"/>
            <w:sz w:val="24"/>
          </w:rPr>
          <m:t>)</m:t>
        </m:r>
      </m:oMath>
      <w:r w:rsidRPr="000874B2">
        <w:rPr>
          <w:rFonts w:ascii="Times New Roman" w:eastAsia="宋体" w:hAnsi="Times New Roman" w:cs="Times New Roman"/>
          <w:sz w:val="24"/>
        </w:rPr>
        <w:t>。这个实验被写作为</w:t>
      </w:r>
      <m:oMath>
        <m:r>
          <w:rPr>
            <w:rFonts w:ascii="Cambria Math" w:eastAsia="宋体" w:hAnsi="Cambria Math" w:cs="Times New Roman"/>
            <w:sz w:val="24"/>
          </w:rPr>
          <m:t>C</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x</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w:p>
    <w:p w14:paraId="23BCB3DA" w14:textId="77777777" w:rsidR="00D42AA7" w:rsidRPr="000874B2" w:rsidRDefault="00D42AA7" w:rsidP="00D42AA7">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D</m:t>
        </m:r>
      </m:oMath>
      <w:r>
        <w:rPr>
          <w:rFonts w:ascii="Times New Roman" w:eastAsia="宋体" w:hAnsi="Times New Roman" w:cs="Times New Roman"/>
          <w:sz w:val="24"/>
        </w:rPr>
        <w:t>，</w:t>
      </w:r>
      <w:r>
        <w:rPr>
          <w:rFonts w:ascii="Times New Roman" w:eastAsia="宋体" w:hAnsi="Times New Roman" w:cs="Times New Roman" w:hint="eastAsia"/>
          <w:sz w:val="24"/>
        </w:rPr>
        <w:t>解密</w:t>
      </w:r>
      <w:r w:rsidRPr="000874B2">
        <w:rPr>
          <w:rFonts w:ascii="Times New Roman" w:eastAsia="宋体" w:hAnsi="Times New Roman" w:cs="Times New Roman"/>
          <w:sz w:val="24"/>
        </w:rPr>
        <w:t>算法，是一个确定性的多项式时间（在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中）算法，输入密钥</w:t>
      </w:r>
      <m:oMath>
        <m:r>
          <w:rPr>
            <w:rFonts w:ascii="Cambria Math" w:eastAsia="宋体" w:hAnsi="Cambria Math" w:cs="Times New Roman"/>
            <w:sz w:val="24"/>
          </w:rPr>
          <m:t>sk</m:t>
        </m:r>
      </m:oMath>
      <w:r w:rsidRPr="000874B2">
        <w:rPr>
          <w:rFonts w:ascii="Times New Roman" w:eastAsia="宋体" w:hAnsi="Times New Roman" w:cs="Times New Roman"/>
          <w:sz w:val="24"/>
        </w:rPr>
        <w:t>和密文</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Pr="000874B2">
        <w:rPr>
          <w:rFonts w:ascii="Times New Roman" w:eastAsia="宋体" w:hAnsi="Times New Roman" w:cs="Times New Roman"/>
          <w:sz w:val="24"/>
        </w:rPr>
        <w:t>，并返回消息</w:t>
      </w:r>
      <m:oMath>
        <m:r>
          <w:rPr>
            <w:rFonts w:ascii="Cambria Math" w:eastAsia="宋体" w:hAnsi="Cambria Math" w:cs="Times New Roman"/>
            <w:sz w:val="24"/>
          </w:rPr>
          <m:t>M</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oMath>
      <w:r w:rsidRPr="000874B2">
        <w:rPr>
          <w:rFonts w:ascii="Times New Roman" w:eastAsia="宋体" w:hAnsi="Times New Roman" w:cs="Times New Roman"/>
          <w:sz w:val="24"/>
        </w:rPr>
        <w:t>，或返回一个特殊符号</w:t>
      </w:r>
      <m:oMath>
        <m:r>
          <m:rPr>
            <m:sty m:val="p"/>
          </m:rPr>
          <w:rPr>
            <w:rFonts w:ascii="Cambria Math" w:eastAsia="宋体" w:hAnsi="Cambria Math" w:cs="Times New Roman"/>
            <w:sz w:val="24"/>
          </w:rPr>
          <m:t>⊥</m:t>
        </m:r>
      </m:oMath>
      <w:r w:rsidRPr="000874B2">
        <w:rPr>
          <w:rFonts w:ascii="Times New Roman" w:eastAsia="宋体" w:hAnsi="Times New Roman" w:cs="Times New Roman"/>
          <w:sz w:val="24"/>
        </w:rPr>
        <w:t>来表示解密失败。</w:t>
      </w:r>
    </w:p>
    <w:p w14:paraId="194C7449"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我们需要一个非对称加密机制来满足下列正确性条件：</w:t>
      </w:r>
    </w:p>
    <w:p w14:paraId="2515CFF1"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我们认为一个</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机制是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，每对</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都由</w:t>
      </w:r>
      <m:oMath>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生成，且每个</w:t>
      </w:r>
      <m:oMath>
        <m:r>
          <w:rPr>
            <w:rFonts w:ascii="Cambria Math" w:eastAsia="宋体" w:hAnsi="Cambria Math" w:cs="Times New Roman"/>
            <w:sz w:val="24"/>
          </w:rPr>
          <m:t>M</m:t>
        </m:r>
        <m:r>
          <m:rPr>
            <m:sty m:val="p"/>
          </m:rPr>
          <w:rPr>
            <w:rFonts w:ascii="Cambria Math" w:eastAsia="宋体" w:hAnsi="Cambria Math" w:cs="Times New Roman"/>
            <w:sz w:val="24"/>
          </w:rPr>
          <m:t>∈MSP</m:t>
        </m:r>
      </m:oMath>
      <w:r w:rsidRPr="000874B2">
        <w:rPr>
          <w:rFonts w:ascii="Times New Roman" w:eastAsia="宋体" w:hAnsi="Times New Roman" w:cs="Times New Roman"/>
          <w:sz w:val="24"/>
        </w:rPr>
        <w:t>，我们总是有</w:t>
      </w:r>
      <m:oMath>
        <m:r>
          <m:rPr>
            <m:sty m:val="p"/>
          </m:rPr>
          <w:rPr>
            <w:rFonts w:ascii="Cambria Math" w:eastAsia="宋体" w:hAnsi="Cambria Math" w:cs="Times New Roman"/>
            <w:sz w:val="24"/>
          </w:rPr>
          <m:t>E[</m:t>
        </m:r>
        <m:sSub>
          <m:sSubPr>
            <m:ctrlPr>
              <w:rPr>
                <w:rFonts w:ascii="Cambria Math" w:eastAsia="宋体" w:hAnsi="Cambria Math" w:cs="Times New Roman"/>
                <w:sz w:val="24"/>
              </w:rPr>
            </m:ctrlPr>
          </m:sSubPr>
          <m:e>
            <m:r>
              <m:rPr>
                <m:nor/>
              </m:rPr>
              <w:rPr>
                <w:rFonts w:ascii="Times New Roman" w:eastAsia="宋体" w:hAnsi="Times New Roman" w:cs="Times New Roman"/>
                <w:sz w:val="24"/>
              </w:rPr>
              <m:t>max</m:t>
            </m:r>
          </m:e>
          <m:sub>
            <m:r>
              <w:rPr>
                <w:rFonts w:ascii="Cambria Math" w:eastAsia="宋体" w:hAnsi="Cambria Math" w:cs="Times New Roman"/>
                <w:sz w:val="24"/>
              </w:rPr>
              <m:t>M</m:t>
            </m:r>
            <m:r>
              <m:rPr>
                <m:sty m:val="p"/>
              </m:rPr>
              <w:rPr>
                <w:rFonts w:ascii="Cambria Math" w:eastAsia="宋体" w:hAnsi="Cambria Math" w:cs="Times New Roman"/>
                <w:sz w:val="24"/>
              </w:rPr>
              <m:t>∈MSP</m:t>
            </m:r>
          </m:sub>
        </m:sSub>
        <m:r>
          <m:rPr>
            <m:sty m:val="p"/>
          </m:rPr>
          <w:rPr>
            <w:rFonts w:ascii="Cambria Math" w:eastAsia="宋体" w:hAnsi="Cambria Math" w:cs="Times New Roman"/>
            <w:sz w:val="24"/>
          </w:rPr>
          <m:t>Pr⁡[</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]]≤δ</m:t>
        </m:r>
      </m:oMath>
      <w:r w:rsidRPr="000874B2">
        <w:rPr>
          <w:rFonts w:ascii="Times New Roman" w:eastAsia="宋体" w:hAnsi="Times New Roman" w:cs="Times New Roman"/>
          <w:sz w:val="24"/>
        </w:rPr>
        <w:t>。</w:t>
      </w:r>
    </w:p>
    <w:p w14:paraId="50D70599" w14:textId="77777777" w:rsidR="00D42AA7" w:rsidRPr="000874B2" w:rsidRDefault="00D42AA7" w:rsidP="00D42AA7">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定义</w:t>
      </w:r>
      <w:r w:rsidRPr="000874B2">
        <w:rPr>
          <w:rFonts w:ascii="Times New Roman" w:eastAsia="宋体" w:hAnsi="Times New Roman" w:cs="Times New Roman"/>
          <w:b/>
          <w:sz w:val="24"/>
        </w:rPr>
        <w:t>2.1</w:t>
      </w:r>
      <w:r w:rsidRPr="000874B2">
        <w:rPr>
          <w:rFonts w:ascii="Times New Roman" w:eastAsia="宋体" w:hAnsi="Times New Roman" w:cs="Times New Roman"/>
          <w:b/>
          <w:sz w:val="24"/>
        </w:rPr>
        <w:t>（</w:t>
      </w:r>
      <w:r w:rsidRPr="000874B2">
        <w:rPr>
          <w:rFonts w:ascii="Times New Roman" w:eastAsia="宋体" w:hAnsi="Times New Roman" w:cs="Times New Roman"/>
          <w:b/>
          <w:sz w:val="24"/>
        </w:rPr>
        <w:t>CCA</w:t>
      </w:r>
      <w:r w:rsidRPr="000874B2">
        <w:rPr>
          <w:rFonts w:ascii="Times New Roman" w:eastAsia="宋体" w:hAnsi="Times New Roman" w:cs="Times New Roman"/>
          <w:b/>
          <w:sz w:val="24"/>
        </w:rPr>
        <w:t>安全）</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令</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是一个非对称加密机制，且</w:t>
      </w:r>
      <m:oMath>
        <m:r>
          <m:rPr>
            <m:scr m:val="script"/>
            <m:sty m:val="p"/>
          </m:rPr>
          <w:rPr>
            <w:rFonts w:ascii="Cambria Math" w:eastAsia="宋体" w:hAnsi="Cambria Math" w:cs="Times New Roman"/>
            <w:sz w:val="24"/>
          </w:rPr>
          <m:t>A=(</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是对</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的一个敌手。对任意</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，定义如下</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w:p>
    <w:p w14:paraId="63FEAF7F" w14:textId="77777777" w:rsidR="00D42AA7" w:rsidRPr="000874B2" w:rsidRDefault="00A93885" w:rsidP="00D42AA7">
      <w:pPr>
        <w:spacing w:line="360" w:lineRule="auto"/>
        <w:ind w:firstLineChars="200" w:firstLine="480"/>
        <w:rPr>
          <w:rFonts w:ascii="Times New Roman" w:eastAsia="宋体" w:hAnsi="Times New Roman" w:cs="Times New Roman"/>
          <w:sz w:val="24"/>
        </w:rPr>
      </w:pPr>
      <m:oMathPara>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d>
            <m:dPr>
              <m:ctrlPr>
                <w:rPr>
                  <w:rFonts w:ascii="Cambria Math" w:eastAsia="宋体" w:hAnsi="Cambria Math" w:cs="Times New Roman"/>
                  <w:sz w:val="24"/>
                </w:rPr>
              </m:ctrlPr>
            </m:dPr>
            <m:e>
              <m:r>
                <m:rPr>
                  <m:sty m:val="p"/>
                </m:rPr>
                <w:rPr>
                  <w:rFonts w:ascii="Cambria Math" w:eastAsia="宋体" w:hAnsi="Cambria Math" w:cs="Times New Roman"/>
                  <w:sz w:val="24"/>
                </w:rPr>
                <m:t>κ</m:t>
              </m:r>
            </m:e>
          </m:d>
          <m:r>
            <m:rPr>
              <m:sty m:val="p"/>
            </m:rPr>
            <w:rPr>
              <w:rFonts w:ascii="Cambria Math" w:eastAsia="宋体" w:hAnsi="Cambria Math" w:cs="Times New Roman"/>
              <w:sz w:val="24"/>
            </w:rPr>
            <m:t>=2∙Pr⁡[</m:t>
          </m:r>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r>
                <w:rPr>
                  <w:rFonts w:ascii="Cambria Math" w:eastAsia="宋体" w:hAnsi="Cambria Math" w:cs="Times New Roman"/>
                  <w:sz w:val="24"/>
                </w:rPr>
                <m:t>pk</m:t>
              </m:r>
            </m:e>
          </m:d>
          <m:r>
            <m:rPr>
              <m:sty m:val="p"/>
            </m:rPr>
            <w:rPr>
              <w:rFonts w:ascii="Cambria Math" w:eastAsia="宋体" w:hAnsi="Cambria Math" w:cs="Times New Roman"/>
              <w:sz w:val="24"/>
            </w:rPr>
            <m:t>;</m:t>
          </m:r>
        </m:oMath>
      </m:oMathPara>
    </w:p>
    <w:p w14:paraId="3C9F9113" w14:textId="77777777" w:rsidR="00D42AA7" w:rsidRPr="000874B2" w:rsidRDefault="00D42AA7" w:rsidP="00D42AA7">
      <w:pPr>
        <w:spacing w:line="360" w:lineRule="auto"/>
        <w:ind w:firstLineChars="200" w:firstLine="480"/>
        <w:rPr>
          <w:rFonts w:ascii="Times New Roman" w:eastAsia="宋体" w:hAnsi="Times New Roman" w:cs="Times New Roman"/>
          <w:sz w:val="24"/>
        </w:rPr>
      </w:pPr>
      <m:oMathPara>
        <m:oMath>
          <m:r>
            <w:rPr>
              <w:rFonts w:ascii="Cambria Math" w:eastAsia="宋体" w:hAnsi="Cambria Math" w:cs="Times New Roman"/>
              <w:sz w:val="24"/>
            </w:rPr>
            <m:t>b</m:t>
          </m:r>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w:rPr>
                      <w:rFonts w:ascii="Cambria Math" w:eastAsia="宋体" w:hAnsi="Cambria Math" w:cs="Times New Roman"/>
                      <w:sz w:val="24"/>
                    </w:rPr>
                    <m:t>b</m:t>
                  </m:r>
                </m:sub>
              </m:sSub>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r>
            <w:rPr>
              <w:rFonts w:ascii="Cambria Math" w:eastAsia="宋体" w:hAnsi="Cambria Math" w:cs="Times New Roman"/>
              <w:sz w:val="24"/>
            </w:rPr>
            <m:t>b</m:t>
          </m:r>
          <m:r>
            <m:rPr>
              <m:sty m:val="p"/>
            </m:rPr>
            <w:rPr>
              <w:rFonts w:ascii="Cambria Math" w:eastAsia="宋体" w:hAnsi="Cambria Math" w:cs="Times New Roman"/>
              <w:sz w:val="24"/>
            </w:rPr>
            <m:t>]-1</m:t>
          </m:r>
        </m:oMath>
      </m:oMathPara>
    </w:p>
    <w:p w14:paraId="508D5BFF"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我们就说这个</w:t>
      </w:r>
      <w:r w:rsidRPr="000874B2">
        <w:rPr>
          <w:rFonts w:ascii="Times New Roman" w:eastAsia="宋体" w:hAnsi="Times New Roman" w:cs="Times New Roman"/>
          <w:sz w:val="24"/>
        </w:rPr>
        <w:t>PKE</w:t>
      </w:r>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安全的，如果对任意足够大的安全参数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和概率多项式时间敌手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oMath>
      <w:r w:rsidRPr="000874B2">
        <w:rPr>
          <w:rFonts w:ascii="Times New Roman" w:eastAsia="宋体" w:hAnsi="Times New Roman" w:cs="Times New Roman"/>
          <w:sz w:val="24"/>
        </w:rPr>
        <w:t>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上是可忽略的。</w:t>
      </w:r>
    </w:p>
    <w:p w14:paraId="5A0F1429" w14:textId="77777777" w:rsidR="00D42AA7" w:rsidRPr="000874B2" w:rsidRDefault="00D42AA7" w:rsidP="00D42AA7">
      <w:pPr>
        <w:pStyle w:val="2"/>
        <w:keepNext w:val="0"/>
        <w:keepLines w:val="0"/>
        <w:rPr>
          <w:rFonts w:ascii="Times New Roman" w:eastAsia="宋体" w:hAnsi="Times New Roman" w:cs="Times New Roman"/>
        </w:rPr>
      </w:pPr>
      <w:bookmarkStart w:id="6" w:name="_Toc9065944"/>
      <w:r w:rsidRPr="000874B2">
        <w:rPr>
          <w:rFonts w:ascii="Times New Roman" w:eastAsia="宋体" w:hAnsi="Times New Roman" w:cs="Times New Roman" w:hint="eastAsia"/>
        </w:rPr>
        <w:t>2</w:t>
      </w:r>
      <w:r w:rsidRPr="000874B2">
        <w:rPr>
          <w:rFonts w:ascii="Times New Roman" w:eastAsia="宋体" w:hAnsi="Times New Roman" w:cs="Times New Roman"/>
        </w:rPr>
        <w:t xml:space="preserve">.3 </w:t>
      </w:r>
      <w:r w:rsidRPr="000874B2">
        <w:rPr>
          <w:rFonts w:ascii="Times New Roman" w:eastAsia="宋体" w:hAnsi="Times New Roman" w:cs="Times New Roman" w:hint="eastAsia"/>
        </w:rPr>
        <w:t>基础</w:t>
      </w:r>
      <w:r w:rsidRPr="000874B2">
        <w:rPr>
          <w:rFonts w:ascii="Times New Roman" w:eastAsia="宋体" w:hAnsi="Times New Roman" w:cs="Times New Roman"/>
        </w:rPr>
        <w:t>LWE</w:t>
      </w:r>
      <w:r w:rsidRPr="000874B2">
        <w:rPr>
          <w:rFonts w:ascii="Times New Roman" w:eastAsia="宋体" w:hAnsi="Times New Roman" w:cs="Times New Roman" w:hint="eastAsia"/>
        </w:rPr>
        <w:t>和</w:t>
      </w:r>
      <w:r w:rsidRPr="000874B2">
        <w:rPr>
          <w:rFonts w:ascii="Times New Roman" w:eastAsia="宋体" w:hAnsi="Times New Roman" w:cs="Times New Roman"/>
        </w:rPr>
        <w:t>LWR</w:t>
      </w:r>
      <w:r w:rsidRPr="000874B2">
        <w:rPr>
          <w:rFonts w:ascii="Times New Roman" w:eastAsia="宋体" w:hAnsi="Times New Roman" w:cs="Times New Roman" w:hint="eastAsia"/>
        </w:rPr>
        <w:t>问题</w:t>
      </w:r>
      <w:bookmarkEnd w:id="6"/>
    </w:p>
    <w:p w14:paraId="0F855086"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给定正连续数</w:t>
      </w:r>
      <m:oMath>
        <m:r>
          <m:rPr>
            <m:sty m:val="p"/>
          </m:rPr>
          <w:rPr>
            <w:rFonts w:ascii="Cambria Math" w:eastAsia="宋体" w:hAnsi="Cambria Math" w:cs="Times New Roman"/>
            <w:sz w:val="24"/>
            <w:szCs w:val="24"/>
          </w:rPr>
          <m:t>σ&gt;0</m:t>
        </m:r>
      </m:oMath>
      <w:r w:rsidRPr="000874B2">
        <w:rPr>
          <w:rFonts w:ascii="Times New Roman" w:eastAsia="宋体" w:hAnsi="Times New Roman" w:cs="Times New Roman"/>
          <w:sz w:val="24"/>
          <w:szCs w:val="24"/>
        </w:rPr>
        <w:t>，对</w:t>
      </w:r>
      <m:oMath>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，定义高斯函数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r>
          <m:rPr>
            <m:sty m:val="p"/>
          </m:rPr>
          <w:rPr>
            <w:rFonts w:ascii="Cambria Math" w:eastAsia="宋体" w:hAnsi="Cambria Math" w:cs="Times New Roman"/>
            <w:sz w:val="24"/>
            <w:szCs w:val="24"/>
          </w:rPr>
          <m:t>exp⁡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2</m:t>
            </m:r>
          </m:sup>
        </m:sSup>
        <m:r>
          <w:rPr>
            <w:rFonts w:ascii="Cambria Math" w:eastAsia="宋体" w:hAnsi="Cambria Math" w:cs="Times New Roman"/>
            <w:sz w:val="24"/>
            <w:szCs w:val="24"/>
          </w:rPr>
          <m:t>/2</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r>
          <w:rPr>
            <w:rFonts w:ascii="Cambria Math" w:eastAsia="宋体" w:hAnsi="Cambria Math" w:cs="Times New Roman"/>
            <w:sz w:val="24"/>
            <w:szCs w:val="24"/>
          </w:rPr>
          <m:t>)/</m:t>
        </m:r>
        <m:rad>
          <m:radPr>
            <m:degHide m:val="1"/>
            <m:ctrlPr>
              <w:rPr>
                <w:rFonts w:ascii="Cambria Math" w:eastAsia="宋体" w:hAnsi="Cambria Math" w:cs="Times New Roman"/>
                <w:i/>
                <w:sz w:val="24"/>
                <w:szCs w:val="24"/>
              </w:rPr>
            </m:ctrlPr>
          </m:radPr>
          <m:deg/>
          <m:e>
            <m:r>
              <w:rPr>
                <w:rFonts w:ascii="Cambria Math" w:eastAsia="宋体" w:hAnsi="Cambria Math" w:cs="Times New Roman"/>
                <w:sz w:val="24"/>
                <w:szCs w:val="24"/>
              </w:rPr>
              <m:t>2π</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e>
        </m:rad>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表示在</w:t>
      </w:r>
      <m:oMath>
        <m:r>
          <m:rPr>
            <m:scr m:val="double-struck"/>
            <m:sty m:val="p"/>
          </m:rPr>
          <w:rPr>
            <w:rFonts w:ascii="Cambria Math" w:eastAsia="宋体" w:hAnsi="Cambria Math" w:cs="Times New Roman"/>
            <w:sz w:val="24"/>
            <w:szCs w:val="24"/>
          </w:rPr>
          <m:t>Z</m:t>
        </m:r>
      </m:oMath>
      <w:r>
        <w:rPr>
          <w:rFonts w:ascii="Times New Roman" w:eastAsia="宋体" w:hAnsi="Times New Roman" w:cs="Times New Roman"/>
          <w:sz w:val="24"/>
          <w:szCs w:val="24"/>
        </w:rPr>
        <w:t>上的一维离散高斯分布，</w:t>
      </w:r>
      <w:r>
        <w:rPr>
          <w:rFonts w:ascii="Times New Roman" w:eastAsia="宋体" w:hAnsi="Times New Roman" w:cs="Times New Roman" w:hint="eastAsia"/>
          <w:sz w:val="24"/>
          <w:szCs w:val="24"/>
        </w:rPr>
        <w:t>该分布</w:t>
      </w:r>
      <w:r w:rsidRPr="000874B2">
        <w:rPr>
          <w:rFonts w:ascii="Times New Roman" w:eastAsia="宋体" w:hAnsi="Times New Roman" w:cs="Times New Roman"/>
          <w:sz w:val="24"/>
          <w:szCs w:val="24"/>
        </w:rPr>
        <w:t>由其概率密度函数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决定。最后，令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r>
              <w:rPr>
                <w:rFonts w:ascii="Cambria Math" w:eastAsia="宋体" w:hAnsi="Cambria Math" w:cs="Times New Roman"/>
                <w:sz w:val="24"/>
                <w:szCs w:val="24"/>
              </w:rPr>
              <m:t>, σ</m:t>
            </m:r>
          </m:sub>
        </m:sSub>
      </m:oMath>
      <w:r w:rsidRPr="000874B2">
        <w:rPr>
          <w:rFonts w:ascii="Times New Roman" w:eastAsia="宋体" w:hAnsi="Times New Roman" w:cs="Times New Roman"/>
          <w:sz w:val="24"/>
          <w:szCs w:val="24"/>
        </w:rPr>
        <w:t>表示在</w:t>
      </w:r>
      <m:oMath>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上的</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维球面离散高斯分布，其中每个坐标都独立于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w:t>
      </w:r>
    </w:p>
    <w:p w14:paraId="086EE02D"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给定正整数</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和</w:t>
      </w:r>
      <w:r w:rsidRPr="000874B2">
        <w:rPr>
          <w:rFonts w:ascii="Times New Roman" w:eastAsia="宋体" w:hAnsi="Times New Roman" w:cs="Times New Roman"/>
          <w:i/>
          <w:sz w:val="24"/>
          <w:szCs w:val="24"/>
        </w:rPr>
        <w:t>q</w:t>
      </w:r>
      <w:r w:rsidRPr="000874B2">
        <w:rPr>
          <w:rFonts w:ascii="Times New Roman" w:eastAsia="宋体" w:hAnsi="Times New Roman" w:cs="Times New Roman"/>
          <w:sz w:val="24"/>
          <w:szCs w:val="24"/>
        </w:rPr>
        <w:t>，它们都是安全参数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中的多项式，并给定整数向量</w:t>
      </w:r>
      <m:oMath>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和一个</w:t>
      </w:r>
      <m:oMath>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上的概率分布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，通过随机均匀选择</w:t>
      </w:r>
      <m:oMath>
        <m:r>
          <m:rPr>
            <m:nor/>
          </m:rPr>
          <w:rPr>
            <w:rFonts w:ascii="Times New Roman" w:eastAsia="宋体" w:hAnsi="Times New Roman" w:cs="Times New Roman"/>
            <w:b/>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是</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上的分布，误差项</w:t>
      </w:r>
      <m:oMath>
        <m:r>
          <w:rPr>
            <w:rFonts w:ascii="Cambria Math" w:eastAsia="宋体" w:hAnsi="Cambria Math" w:cs="Times New Roman"/>
            <w:sz w:val="24"/>
            <w:szCs w:val="24"/>
          </w:rPr>
          <m:t>e←χ</m:t>
        </m:r>
      </m:oMath>
      <w:r w:rsidRPr="000874B2">
        <w:rPr>
          <w:rFonts w:ascii="Times New Roman" w:eastAsia="宋体" w:hAnsi="Times New Roman" w:cs="Times New Roman"/>
          <w:sz w:val="24"/>
          <w:szCs w:val="24"/>
        </w:rPr>
        <w:t>，并输出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b=</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r>
          <w:rPr>
            <w:rFonts w:ascii="Cambria Math" w:eastAsia="宋体" w:hAnsi="Cambria Math" w:cs="Times New Roman"/>
            <w:sz w:val="24"/>
            <w:szCs w:val="24"/>
          </w:rPr>
          <m:t>e</m:t>
        </m:r>
        <m:r>
          <m:rPr>
            <m:sty m:val="p"/>
          </m:rPr>
          <w:rPr>
            <w:rFonts w:ascii="Cambria Math" w:eastAsia="宋体" w:hAnsi="Cambria Math" w:cs="Times New Roman"/>
            <w:sz w:val="24"/>
            <w:szCs w:val="24"/>
          </w:rPr>
          <m:t>) ∈</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。误差分布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通常被认为</w:t>
      </w:r>
      <w:r w:rsidRPr="000874B2">
        <w:rPr>
          <w:rFonts w:ascii="Times New Roman" w:eastAsia="宋体" w:hAnsi="Times New Roman" w:cs="Times New Roman" w:hint="eastAsia"/>
          <w:sz w:val="24"/>
          <w:szCs w:val="24"/>
        </w:rPr>
        <w:t>是</w:t>
      </w:r>
      <w:r w:rsidRPr="000874B2">
        <w:rPr>
          <w:rFonts w:ascii="Times New Roman" w:eastAsia="宋体" w:hAnsi="Times New Roman" w:cs="Times New Roman"/>
          <w:sz w:val="24"/>
          <w:szCs w:val="24"/>
        </w:rPr>
        <w:t>离散高斯概率分布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；但是，</w:t>
      </w:r>
      <w:r w:rsidRPr="000874B2">
        <w:rPr>
          <w:rFonts w:ascii="Times New Roman" w:eastAsia="宋体" w:hAnsi="Times New Roman" w:cs="Times New Roman" w:hint="eastAsia"/>
          <w:sz w:val="24"/>
          <w:szCs w:val="24"/>
        </w:rPr>
        <w:t>如文献</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中所述，也可以采用其他的</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分布。简而言之，（决定性）</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earning With Error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）假设认为，对足够大的安全参数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，概</w:t>
      </w:r>
      <w:r w:rsidRPr="000874B2">
        <w:rPr>
          <w:rFonts w:ascii="Times New Roman" w:eastAsia="宋体" w:hAnsi="Times New Roman" w:cs="Times New Roman"/>
          <w:sz w:val="24"/>
          <w:szCs w:val="24"/>
        </w:rPr>
        <w:lastRenderedPageBreak/>
        <w:t>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和</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上的均匀分布。即使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看到多项式多个样本，并且即使秘密向量</w:t>
      </w:r>
      <m:oMath>
        <m:r>
          <m:rPr>
            <m:nor/>
          </m:rPr>
          <w:rPr>
            <w:rFonts w:ascii="Times New Roman" w:eastAsia="宋体" w:hAnsi="Times New Roman" w:cs="Times New Roman"/>
            <w:b/>
            <w:sz w:val="24"/>
            <w:szCs w:val="24"/>
          </w:rPr>
          <m:t>s</m:t>
        </m:r>
      </m:oMath>
      <w:r w:rsidRPr="000874B2">
        <w:rPr>
          <w:rFonts w:ascii="Times New Roman" w:eastAsia="宋体" w:hAnsi="Times New Roman" w:cs="Times New Roman"/>
          <w:sz w:val="24"/>
          <w:szCs w:val="24"/>
        </w:rPr>
        <w:t>是从</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随机抽取的，这也是成立的。</w:t>
      </w:r>
    </w:p>
    <w:p w14:paraId="209ADA5E"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问题是</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问题的一个</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随机</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变体。令</w:t>
      </w:r>
      <m:oMath>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是在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上的一些分布且</w:t>
      </w:r>
      <m:oMath>
        <m:r>
          <m:rPr>
            <m:nor/>
          </m:rPr>
          <w:rPr>
            <w:rFonts w:ascii="Times New Roman" w:eastAsia="宋体" w:hAnsi="Times New Roman" w:cs="Times New Roman"/>
            <w:b/>
            <w:sz w:val="24"/>
            <w:szCs w:val="24"/>
          </w:rPr>
          <m:t>s</m:t>
        </m:r>
        <m:r>
          <w:rPr>
            <w:rFonts w:ascii="Cambria Math" w:eastAsia="宋体" w:hAnsi="Cambria Math" w:cs="Times New Roman"/>
            <w:sz w:val="24"/>
            <w:szCs w:val="24"/>
          </w:rPr>
          <m:t>←</m:t>
        </m:r>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。对整数</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且任意</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Pr>
          <w:rFonts w:ascii="Times New Roman" w:eastAsia="宋体" w:hAnsi="Times New Roman" w:cs="Times New Roman"/>
          <w:sz w:val="24"/>
          <w:szCs w:val="24"/>
        </w:rPr>
        <w:t>，</w:t>
      </w:r>
      <w:r>
        <w:rPr>
          <w:rFonts w:ascii="Times New Roman" w:eastAsia="宋体" w:hAnsi="Times New Roman" w:cs="Times New Roman" w:hint="eastAsia"/>
          <w:sz w:val="24"/>
          <w:szCs w:val="24"/>
        </w:rPr>
        <w:t>令</w:t>
      </w:r>
    </w:p>
    <w:p w14:paraId="6FB80E94" w14:textId="77777777" w:rsidR="00D42AA7" w:rsidRPr="000874B2" w:rsidRDefault="00A93885" w:rsidP="00D42AA7">
      <w:pPr>
        <w:pStyle w:val="a7"/>
        <w:spacing w:line="360" w:lineRule="auto"/>
        <w:ind w:left="420" w:firstLine="480"/>
        <w:rPr>
          <w:rFonts w:ascii="Times New Roman" w:eastAsia="宋体" w:hAnsi="Times New Roman" w:cs="Times New Roman"/>
          <w:sz w:val="24"/>
          <w:szCs w:val="24"/>
        </w:rPr>
      </w:pPr>
      <m:oMathPara>
        <m:oMathParaPr>
          <m:jc m:val="center"/>
        </m:oMathParaP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oMath>
      </m:oMathPara>
    </w:p>
    <w:p w14:paraId="03143A15"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之后，对任意正整数</w:t>
      </w:r>
      <m:oMath>
        <m:r>
          <w:rPr>
            <w:rFonts w:ascii="Cambria Math" w:eastAsia="宋体" w:hAnsi="Cambria Math" w:cs="Times New Roman"/>
            <w:sz w:val="24"/>
            <w:szCs w:val="24"/>
          </w:rPr>
          <m:t>n</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上上的</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是由从</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上均匀随机取样的</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得到的，且输出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xml:space="preserve">, </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。简而言之，（决定性）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假设认为，对足够大的安全参数，概率多项式时间算法无法以不可忽略的概率来区分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u←</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时的分布</w:t>
      </w:r>
      <m:oMath>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u</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看到多项式多个样本，这也是成立的。对于超多项式大</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sz w:val="24"/>
          <w:szCs w:val="24"/>
        </w:rPr>
        <w:t>给出了一个从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问题的有效约简。令</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表示秘密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中任意组成部分的边界。当</w:t>
      </w:r>
      <m:oMath>
        <m:r>
          <w:rPr>
            <w:rFonts w:ascii="Cambria Math" w:eastAsia="宋体" w:hAnsi="Cambria Math" w:cs="Times New Roman"/>
            <w:sz w:val="24"/>
            <w:szCs w:val="24"/>
          </w:rPr>
          <m:t>q≥2mBp(m≤q/2Bp)</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问题可以被约简为有</w:t>
      </w:r>
      <w:r w:rsidRPr="000874B2">
        <w:rPr>
          <w:rFonts w:ascii="Times New Roman" w:eastAsia="宋体" w:hAnsi="Times New Roman" w:cs="Times New Roman"/>
          <w:i/>
          <w:sz w:val="24"/>
          <w:szCs w:val="24"/>
        </w:rPr>
        <w:t>m</w:t>
      </w:r>
      <w:proofErr w:type="gramStart"/>
      <w:r w:rsidRPr="000874B2">
        <w:rPr>
          <w:rFonts w:ascii="Times New Roman" w:eastAsia="宋体" w:hAnsi="Times New Roman" w:cs="Times New Roman"/>
          <w:sz w:val="24"/>
          <w:szCs w:val="24"/>
        </w:rPr>
        <w:t>个</w:t>
      </w:r>
      <w:proofErr w:type="gramEnd"/>
      <w:r w:rsidRPr="000874B2">
        <w:rPr>
          <w:rFonts w:ascii="Times New Roman" w:eastAsia="宋体" w:hAnsi="Times New Roman" w:cs="Times New Roman"/>
          <w:sz w:val="24"/>
          <w:szCs w:val="24"/>
        </w:rPr>
        <w:t>独立随机样本的（决定性）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假设。此外，从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的约简与秘密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的分布无关。</w:t>
      </w:r>
    </w:p>
    <w:p w14:paraId="3A04E3EA"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7" w:name="_Toc9065945"/>
      <w:r w:rsidRPr="000874B2">
        <w:rPr>
          <w:rFonts w:ascii="Times New Roman" w:eastAsia="宋体" w:hAnsi="Times New Roman" w:cs="Times New Roman"/>
        </w:rPr>
        <w:t>基本工具</w:t>
      </w:r>
      <w:bookmarkEnd w:id="7"/>
    </w:p>
    <w:p w14:paraId="68A848E5" w14:textId="77777777" w:rsidR="00D42AA7" w:rsidRPr="000874B2" w:rsidRDefault="00D42AA7" w:rsidP="00D42AA7">
      <w:pPr>
        <w:pStyle w:val="2"/>
        <w:keepNext w:val="0"/>
        <w:keepLines w:val="0"/>
        <w:rPr>
          <w:rFonts w:ascii="Times New Roman" w:eastAsia="宋体" w:hAnsi="Times New Roman" w:cs="Times New Roman"/>
        </w:rPr>
      </w:pPr>
      <w:bookmarkStart w:id="8" w:name="_Toc9065946"/>
      <w:r w:rsidRPr="000874B2">
        <w:rPr>
          <w:rFonts w:ascii="Times New Roman" w:eastAsia="宋体" w:hAnsi="Times New Roman" w:cs="Times New Roman"/>
        </w:rPr>
        <w:t>3.1 Key Consensus with Noise</w:t>
      </w:r>
      <w:bookmarkEnd w:id="8"/>
    </w:p>
    <w:p w14:paraId="1B017593"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在介绍密钥共识（</w:t>
      </w:r>
      <w:r w:rsidRPr="000874B2">
        <w:rPr>
          <w:rFonts w:ascii="Times New Roman" w:eastAsia="宋体" w:hAnsi="Times New Roman" w:cs="Times New Roman"/>
          <w:sz w:val="24"/>
          <w:szCs w:val="24"/>
        </w:rPr>
        <w:t>Key Consensus, KC</w:t>
      </w:r>
      <w:r w:rsidRPr="000874B2">
        <w:rPr>
          <w:rFonts w:ascii="Times New Roman" w:eastAsia="宋体" w:hAnsi="Times New Roman" w:cs="Times New Roman"/>
          <w:sz w:val="24"/>
          <w:szCs w:val="24"/>
        </w:rPr>
        <w:t>）的完整定义之前，我们首先引入一个函数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，其中</w:t>
      </w:r>
      <m:oMath>
        <m:r>
          <m:rPr>
            <m:sty m:val="p"/>
          </m:rPr>
          <w:rPr>
            <w:rFonts w:ascii="Cambria Math" w:eastAsia="宋体" w:hAnsi="Cambria Math" w:cs="Times New Roman"/>
            <w:sz w:val="24"/>
            <w:szCs w:val="24"/>
          </w:rPr>
          <m:t>t≥1:</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 mod t, t-x mod t</m:t>
                </m:r>
              </m:e>
            </m:d>
          </m:e>
        </m:func>
        <m:r>
          <m:rPr>
            <m:sty m:val="p"/>
          </m:rPr>
          <w:rPr>
            <w:rFonts w:ascii="Cambria Math" w:eastAsia="宋体" w:hAnsi="Cambria Math" w:cs="Times New Roman"/>
            <w:sz w:val="24"/>
            <w:szCs w:val="24"/>
          </w:rPr>
          <m:t>, ∀</m:t>
        </m:r>
        <m:r>
          <w:rPr>
            <w:rFonts w:ascii="Cambria Math" w:eastAsia="宋体" w:hAnsi="Cambria Math" w:cs="Times New Roman"/>
            <w:sz w:val="24"/>
            <w:szCs w:val="24"/>
          </w:rPr>
          <m:t>x</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，并且模运算的结果表示在</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0,…,(t-1)</m:t>
            </m:r>
          </m:e>
        </m:d>
      </m:oMath>
      <w:r w:rsidRPr="000874B2">
        <w:rPr>
          <w:rFonts w:ascii="Times New Roman" w:eastAsia="宋体" w:hAnsi="Times New Roman" w:cs="Times New Roman"/>
          <w:sz w:val="24"/>
          <w:szCs w:val="24"/>
        </w:rPr>
        <w:t>中，例如</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m:rPr>
                    <m:sty m:val="p"/>
                  </m:rPr>
                  <w:rPr>
                    <w:rFonts w:ascii="Cambria Math" w:eastAsia="微软雅黑" w:hAnsi="Cambria Math" w:cs="微软雅黑"/>
                    <w:sz w:val="24"/>
                    <w:szCs w:val="24"/>
                  </w:rPr>
                  <m:t>-1</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 xml:space="preserve">-1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 </m:t>
                </m:r>
                <m:d>
                  <m:dPr>
                    <m:ctrlPr>
                      <w:rPr>
                        <w:rFonts w:ascii="Cambria Math" w:eastAsia="宋体" w:hAnsi="Cambria Math" w:cs="Times New Roman"/>
                        <w:i/>
                        <w:sz w:val="24"/>
                        <w:szCs w:val="24"/>
                      </w:rPr>
                    </m:ctrlPr>
                  </m:dPr>
                  <m:e>
                    <m:r>
                      <w:rPr>
                        <w:rFonts w:ascii="Cambria Math" w:eastAsia="宋体" w:hAnsi="Cambria Math" w:cs="Times New Roman"/>
                        <w:sz w:val="24"/>
                        <w:szCs w:val="24"/>
                      </w:rPr>
                      <m:t>t+1</m:t>
                    </m:r>
                  </m:e>
                </m:d>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m:t>
                </m:r>
              </m:e>
            </m:d>
          </m:e>
        </m:func>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t-1,1</m:t>
                </m:r>
              </m:e>
            </m:d>
          </m:e>
        </m:func>
        <m:r>
          <w:rPr>
            <w:rFonts w:ascii="Cambria Math" w:eastAsia="宋体" w:hAnsi="Cambria Math" w:cs="Times New Roman"/>
            <w:sz w:val="24"/>
            <w:szCs w:val="24"/>
          </w:rPr>
          <m:t>=1</m:t>
        </m:r>
      </m:oMath>
      <w:r w:rsidRPr="000874B2">
        <w:rPr>
          <w:rFonts w:ascii="Times New Roman" w:eastAsia="宋体" w:hAnsi="Times New Roman" w:cs="Times New Roman"/>
          <w:sz w:val="24"/>
          <w:szCs w:val="24"/>
        </w:rPr>
        <w:t>。在后面的描述中，我们使用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来表示两个元素</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之间的距离。</w:t>
      </w:r>
    </w:p>
    <w:p w14:paraId="22084FF6" w14:textId="77777777" w:rsidR="00D42AA7" w:rsidRPr="000874B2" w:rsidRDefault="00D42AA7" w:rsidP="00D42AA7">
      <w:pPr>
        <w:spacing w:line="360" w:lineRule="auto"/>
        <w:jc w:val="center"/>
        <w:rPr>
          <w:rFonts w:ascii="Times New Roman" w:eastAsia="宋体" w:hAnsi="Times New Roman" w:cs="Times New Roman"/>
          <w:sz w:val="24"/>
          <w:szCs w:val="24"/>
        </w:rPr>
      </w:pPr>
      <w:r w:rsidRPr="000874B2">
        <w:rPr>
          <w:rFonts w:ascii="Times New Roman" w:hAnsi="Times New Roman" w:cs="Times New Roman"/>
          <w:noProof/>
          <w:sz w:val="24"/>
          <w:szCs w:val="24"/>
        </w:rPr>
        <w:lastRenderedPageBreak/>
        <w:drawing>
          <wp:inline distT="0" distB="0" distL="0" distR="0" wp14:anchorId="19A6FBBF" wp14:editId="36148D7A">
            <wp:extent cx="4822166" cy="155612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30482" cy="1558805"/>
                    </a:xfrm>
                    <a:prstGeom prst="rect">
                      <a:avLst/>
                    </a:prstGeom>
                  </pic:spPr>
                </pic:pic>
              </a:graphicData>
            </a:graphic>
          </wp:inline>
        </w:drawing>
      </w:r>
    </w:p>
    <w:p w14:paraId="33F055C0" w14:textId="77777777" w:rsidR="00D42AA7" w:rsidRPr="000874B2" w:rsidRDefault="00D42AA7" w:rsidP="00D42AA7">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3.1</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一个简单的密钥共识算法，其中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14:paraId="2616883C"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w:t>
      </w:r>
      <m:oMath>
        <m:r>
          <w:rPr>
            <w:rFonts w:ascii="Cambria Math" w:eastAsia="宋体" w:hAnsi="Cambria Math" w:cs="Times New Roman"/>
            <w:sz w:val="24"/>
            <w:szCs w:val="24"/>
          </w:rPr>
          <m:t>KC=(params,Con,Rec)</m:t>
        </m:r>
      </m:oMath>
      <w:r w:rsidRPr="000874B2">
        <w:rPr>
          <w:rFonts w:ascii="Times New Roman" w:eastAsia="宋体" w:hAnsi="Times New Roman" w:cs="Times New Roman"/>
          <w:sz w:val="24"/>
          <w:szCs w:val="24"/>
        </w:rPr>
        <w:t>，如图</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t>所示，其中参数的定义如下：</w:t>
      </w:r>
    </w:p>
    <w:p w14:paraId="49752556" w14:textId="77777777" w:rsidR="00D42AA7" w:rsidRPr="000874B2" w:rsidRDefault="00D42AA7" w:rsidP="00D42AA7">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为正整数并且满足</w:t>
      </w:r>
      <m:oMath>
        <m:r>
          <w:rPr>
            <w:rFonts w:ascii="Cambria Math" w:eastAsia="宋体" w:hAnsi="Cambria Math" w:cs="Times New Roman"/>
            <w:sz w:val="24"/>
            <w:szCs w:val="24"/>
          </w:rPr>
          <m:t>2≤m,g≤q,0≤d≤</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表示辅助信息，通常由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确定，其值可以设定为</w:t>
      </w:r>
      <m:oMath>
        <m:r>
          <w:rPr>
            <w:rFonts w:ascii="Cambria Math" w:eastAsia="宋体" w:hAnsi="Cambria Math" w:cs="Times New Roman"/>
            <w:sz w:val="24"/>
            <w:szCs w:val="24"/>
          </w:rPr>
          <m:t>ϕ</m:t>
        </m:r>
      </m:oMath>
      <w:r w:rsidRPr="000874B2">
        <w:rPr>
          <w:rFonts w:ascii="Times New Roman" w:eastAsia="宋体" w:hAnsi="Times New Roman" w:cs="Times New Roman"/>
          <w:sz w:val="24"/>
          <w:szCs w:val="24"/>
        </w:rPr>
        <w:t>表示值为空；</w:t>
      </w:r>
    </w:p>
    <w:p w14:paraId="2E262F48" w14:textId="77777777" w:rsidR="00D42AA7" w:rsidRPr="000874B2" w:rsidRDefault="00D42AA7" w:rsidP="00D42AA7">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的输出为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为共享密钥，</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为提示信号并在后续的过程中公开传输给另一个节点，从而使得双方能达到共识；</w:t>
      </w:r>
    </w:p>
    <w:p w14:paraId="09F0AB3C" w14:textId="77777777" w:rsidR="00D42AA7" w:rsidRPr="000874B2" w:rsidRDefault="00A93885" w:rsidP="00D42AA7">
      <w:pPr>
        <w:pStyle w:val="a7"/>
        <w:numPr>
          <w:ilvl w:val="0"/>
          <w:numId w:val="8"/>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D42AA7"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,v,params)</m:t>
        </m:r>
      </m:oMath>
      <w:r w:rsidR="00D42AA7"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D42AA7"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D42AA7" w:rsidRPr="000874B2">
        <w:rPr>
          <w:rFonts w:ascii="Times New Roman" w:eastAsia="宋体" w:hAnsi="Times New Roman" w:cs="Times New Roman"/>
          <w:sz w:val="24"/>
          <w:szCs w:val="24"/>
        </w:rPr>
        <w:t>。</w:t>
      </w:r>
    </w:p>
    <w:p w14:paraId="70E5DA9C"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一个密钥共识算法满足正确性，如果对于任意的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3D008D41"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安全性：</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一个密钥共识算法，满足安全性，如果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是相互独立的，并且无论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的值为多少，</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。算法中的随机性只来源于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中使用的随机种子。</w:t>
      </w:r>
    </w:p>
    <w:p w14:paraId="5937D6BF" w14:textId="77777777" w:rsidR="00D42AA7" w:rsidRPr="000874B2" w:rsidRDefault="00D42AA7" w:rsidP="00D42AA7">
      <w:pPr>
        <w:pStyle w:val="3"/>
        <w:keepNext w:val="0"/>
        <w:keepLines w:val="0"/>
        <w:rPr>
          <w:rFonts w:ascii="Times New Roman" w:eastAsia="宋体" w:hAnsi="Times New Roman" w:cs="Times New Roman"/>
          <w:sz w:val="28"/>
        </w:rPr>
      </w:pPr>
      <w:bookmarkStart w:id="9" w:name="_Toc9065947"/>
      <w:r w:rsidRPr="000874B2">
        <w:rPr>
          <w:rFonts w:ascii="Times New Roman" w:eastAsia="宋体" w:hAnsi="Times New Roman" w:cs="Times New Roman"/>
          <w:sz w:val="28"/>
        </w:rPr>
        <w:t>3.1.1 KC</w:t>
      </w:r>
      <w:r w:rsidRPr="000874B2">
        <w:rPr>
          <w:rFonts w:ascii="Times New Roman" w:eastAsia="宋体" w:hAnsi="Times New Roman" w:cs="Times New Roman"/>
          <w:sz w:val="28"/>
        </w:rPr>
        <w:t>的有效上界</w:t>
      </w:r>
      <w:bookmarkEnd w:id="9"/>
    </w:p>
    <w:p w14:paraId="4E3638F3"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下面的这个定理提出了一个上界，其中的参数为</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（控制安全性和效率），</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（共识密钥范围的参数），</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（带宽参数）和</w:t>
      </w:r>
      <m:oMath>
        <m:r>
          <w:rPr>
            <w:rFonts w:ascii="Cambria Math" w:eastAsia="宋体" w:hAnsi="Cambria Math" w:cs="Times New Roman"/>
            <w:sz w:val="24"/>
            <w:szCs w:val="24"/>
          </w:rPr>
          <m:t>d</m:t>
        </m:r>
      </m:oMath>
      <w:r w:rsidRPr="000874B2">
        <w:rPr>
          <w:rFonts w:ascii="Times New Roman" w:eastAsia="宋体" w:hAnsi="Times New Roman" w:cs="Times New Roman"/>
          <w:sz w:val="24"/>
          <w:szCs w:val="24"/>
        </w:rPr>
        <w:t>（错误率参数），有了这个上界，我</w:t>
      </w:r>
      <w:r w:rsidRPr="000874B2">
        <w:rPr>
          <w:rFonts w:ascii="Times New Roman" w:eastAsia="宋体" w:hAnsi="Times New Roman" w:cs="Times New Roman"/>
          <w:sz w:val="24"/>
          <w:szCs w:val="24"/>
        </w:rPr>
        <w:lastRenderedPageBreak/>
        <w:t>们就可以根据不同的优先级在这些参数之间取得一个平衡。</w:t>
      </w:r>
    </w:p>
    <w:p w14:paraId="11339AC5"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 Con,Rec)</m:t>
        </m:r>
      </m:oMath>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满足正确性和安全性的密钥共识机制，并且</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w:t>
      </w:r>
      <m:oMath>
        <m:r>
          <w:rPr>
            <w:rFonts w:ascii="Cambria Math" w:eastAsia="宋体" w:hAnsi="Cambria Math" w:cs="Times New Roman"/>
            <w:sz w:val="24"/>
            <w:szCs w:val="24"/>
          </w:rPr>
          <m:t>2md≤q(1-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03C53EE7"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之前，我们首先证明下面的命题。</w:t>
      </w:r>
    </w:p>
    <w:p w14:paraId="410AD466"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算法，对任意固定的</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，那么对于某一组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也是确定的。也就是说，对于任意随机的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r,r'</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w:t>
      </w:r>
    </w:p>
    <w:p w14:paraId="57831489"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，那么</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=0≤</m:t>
        </m:r>
        <m:r>
          <w:rPr>
            <w:rFonts w:ascii="Cambria Math" w:eastAsia="宋体" w:hAnsi="Cambria Math" w:cs="Times New Roman" w:hint="eastAsia"/>
            <w:sz w:val="24"/>
            <w:szCs w:val="24"/>
          </w:rPr>
          <m:t>d</m:t>
        </m:r>
      </m:oMath>
      <w:r w:rsidRPr="000874B2">
        <w:rPr>
          <w:rFonts w:ascii="Times New Roman" w:eastAsia="宋体" w:hAnsi="Times New Roman" w:cs="Times New Roman" w:hint="eastAsia"/>
          <w:sz w:val="24"/>
          <w:szCs w:val="24"/>
        </w:rPr>
        <w:t>。那么，根据</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的正确性，我们可以得到</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Rec</m:t>
        </m:r>
        <m:d>
          <m:dPr>
            <m:ctrlPr>
              <w:rPr>
                <w:rFonts w:ascii="Cambria Math" w:eastAsia="宋体" w:hAnsi="Cambria Math" w:cs="Times New Roman"/>
                <w:i/>
                <w:sz w:val="24"/>
                <w:szCs w:val="24"/>
              </w:rPr>
            </m:ctrlPr>
          </m:dPr>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,v</m:t>
            </m:r>
          </m:e>
        </m:d>
        <m:r>
          <w:rPr>
            <w:rFonts w:ascii="Cambria Math" w:eastAsia="宋体" w:hAnsi="Cambria Math" w:cs="Times New Roman"/>
            <w:sz w:val="24"/>
            <w:szCs w:val="24"/>
          </w:rPr>
          <m:t>=</m:t>
        </m:r>
        <m:r>
          <m:rPr>
            <m:sty m:val="p"/>
          </m:rPr>
          <w:rPr>
            <w:rFonts w:ascii="Cambria Math" w:eastAsia="宋体" w:hAnsi="Cambria Math" w:cs="Times New Roman"/>
            <w:sz w:val="24"/>
            <w:szCs w:val="24"/>
          </w:rPr>
          <m:t>Rec</m:t>
        </m:r>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。然而，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是一个确定的算法，对于一组特定的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也是固定的。因此，对于任何一组固定的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，无论</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中使用了怎样的随机性，</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也是都固定的。</w:t>
      </w:r>
    </w:p>
    <w:p w14:paraId="5AB7B08C"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算法，对于任意的</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sz w:val="24"/>
          <w:szCs w:val="24"/>
        </w:rPr>
        <w:t>表示包含</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的集合，使得对于每一个</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都满足</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以正数概率输出</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。具体来说，</w:t>
      </w:r>
    </w:p>
    <w:p w14:paraId="53FCD076" w14:textId="77777777" w:rsidR="00D42AA7" w:rsidRPr="000874B2" w:rsidRDefault="00A93885" w:rsidP="00D42AA7">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r>
                <m:rPr>
                  <m:sty m:val="p"/>
                </m:rPr>
                <w:rPr>
                  <w:rFonts w:ascii="Cambria Math" w:eastAsia="宋体" w:hAnsi="Cambria Math" w:cs="Times New Roman"/>
                  <w:sz w:val="24"/>
                  <w:szCs w:val="24"/>
                </w:rPr>
                <m:t>v</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e>
              </m:func>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=v</m:t>
              </m:r>
            </m:e>
          </m:d>
          <m:r>
            <w:rPr>
              <w:rFonts w:ascii="Cambria Math" w:eastAsia="宋体" w:hAnsi="Cambria Math" w:cs="Times New Roman"/>
              <w:sz w:val="24"/>
              <w:szCs w:val="24"/>
            </w:rPr>
            <m:t>&gt;0}</m:t>
          </m:r>
        </m:oMath>
      </m:oMathPara>
    </w:p>
    <w:p w14:paraId="24D62466"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sz w:val="24"/>
          <w:szCs w:val="24"/>
        </w:rPr>
        <w:t>那么，存在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sz w:val="24"/>
          <w:szCs w:val="24"/>
        </w:rPr>
        <w:t>。</w:t>
      </w:r>
    </w:p>
    <w:p w14:paraId="463F1540"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对于任何一个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，我们通过运行</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可以得到一组</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并且</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hint="eastAsia"/>
          <w:sz w:val="24"/>
          <w:szCs w:val="24"/>
        </w:rPr>
        <w:t>，那么通过鸽巢原理我们就可以直接证明命题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w:t>
      </w:r>
    </w:p>
    <w:p w14:paraId="7D1F1AED"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可知，存在一个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。需要注意的是，对于任意的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输出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oMath>
      <w:r w:rsidRPr="000874B2">
        <w:rPr>
          <w:rFonts w:ascii="Times New Roman" w:eastAsia="宋体" w:hAnsi="Times New Roman" w:cs="Times New Roman" w:hint="eastAsia"/>
          <w:sz w:val="24"/>
          <w:szCs w:val="24"/>
        </w:rPr>
        <w:t>的概率大于</w:t>
      </w:r>
      <w:r w:rsidRPr="000874B2">
        <w:rPr>
          <w:rFonts w:ascii="Times New Roman" w:eastAsia="宋体" w:hAnsi="Times New Roman" w:cs="Times New Roman" w:hint="eastAsia"/>
          <w:sz w:val="24"/>
          <w:szCs w:val="24"/>
        </w:rPr>
        <w:t>0</w:t>
      </w:r>
      <w:r w:rsidRPr="000874B2">
        <w:rPr>
          <w:rFonts w:ascii="Times New Roman" w:eastAsia="宋体" w:hAnsi="Times New Roman" w:cs="Times New Roman" w:hint="eastAsia"/>
          <w:sz w:val="24"/>
          <w:szCs w:val="24"/>
        </w:rPr>
        <w:t>。对于任意</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表示包含所有满足</w:t>
      </w:r>
      <m:oMath>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以不为零的概率输出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的集合。由命题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是相互分离的。因为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是均匀分布的，因为我们假设了底层的</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是安全的，并且我们知道</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ctrlPr>
                  <w:rPr>
                    <w:rFonts w:ascii="Cambria Math" w:eastAsia="宋体" w:hAnsi="Cambria Math" w:cs="Times New Roman"/>
                    <w:i/>
                    <w:sz w:val="24"/>
                    <w:szCs w:val="24"/>
                  </w:rPr>
                </m:ctrlPr>
              </m:e>
              <m:e>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e>
            </m:d>
          </m:e>
        </m:func>
        <m:r>
          <m:rPr>
            <m:sty m:val="p"/>
          </m:rPr>
          <w:rPr>
            <w:rFonts w:ascii="Cambria Math" w:eastAsia="宋体" w:hAnsi="Cambria Math" w:cs="Times New Roman"/>
            <w:sz w:val="24"/>
            <w:szCs w:val="24"/>
          </w:rPr>
          <m:t>=Pk</m:t>
        </m:r>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e>
        </m:d>
        <m:r>
          <m:rPr>
            <m:sty m:val="p"/>
          </m:rPr>
          <w:rPr>
            <w:rFonts w:ascii="Cambria Math" w:eastAsia="宋体" w:hAnsi="Cambria Math" w:cs="Times New Roman"/>
            <w:sz w:val="24"/>
            <w:szCs w:val="24"/>
          </w:rPr>
          <m:t>&gt;0</m:t>
        </m:r>
      </m:oMath>
      <w:r w:rsidRPr="000874B2">
        <w:rPr>
          <w:rFonts w:ascii="Times New Roman" w:eastAsia="宋体" w:hAnsi="Times New Roman" w:cs="Times New Roman" w:hint="eastAsia"/>
          <w:sz w:val="24"/>
          <w:szCs w:val="24"/>
        </w:rPr>
        <w:t>，因此对于每一个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oMath>
      <w:r w:rsidRPr="000874B2">
        <w:rPr>
          <w:rFonts w:ascii="Times New Roman" w:eastAsia="宋体" w:hAnsi="Times New Roman" w:cs="Times New Roman" w:hint="eastAsia"/>
          <w:sz w:val="24"/>
          <w:szCs w:val="24"/>
        </w:rPr>
        <w:t>都是非空的。现在对于每一个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表示包含所有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r>
          <m:rPr>
            <m:sty m:val="p"/>
          </m:rPr>
          <w:rPr>
            <w:rFonts w:ascii="Cambria Math" w:eastAsia="宋体" w:hAnsi="Cambria Math" w:cs="Times New Roman"/>
            <w:sz w:val="24"/>
            <w:szCs w:val="24"/>
          </w:rPr>
          <m:t>Rec</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r>
          <w:rPr>
            <w:rFonts w:ascii="Cambria Math" w:eastAsia="宋体" w:hAnsi="Cambria Math" w:cs="Times New Roman"/>
            <w:sz w:val="24"/>
            <w:szCs w:val="24"/>
          </w:rPr>
          <m:t>i</m:t>
        </m:r>
      </m:oMath>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lastRenderedPageBreak/>
        <w:t>集合，因为</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是确定的，那么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ctrlPr>
              <w:rPr>
                <w:rFonts w:ascii="Cambria Math" w:eastAsia="宋体" w:hAnsi="Cambria Math" w:cs="Times New Roman" w:hint="eastAsia"/>
                <w:sz w:val="24"/>
                <w:szCs w:val="24"/>
              </w:rPr>
            </m:ctrlP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也是确定的并且是相互没有交集的。</w:t>
      </w:r>
    </w:p>
    <w:p w14:paraId="2D58FEC5"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因为</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满足正确性，那么对于所有的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，我们都有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，也就是说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-d,d</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。那么我们要证明的就是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m:t>
        </m:r>
        <m:r>
          <w:rPr>
            <w:rFonts w:ascii="Cambria Math" w:eastAsia="宋体" w:hAnsi="Cambria Math" w:cs="Times New Roman"/>
            <w:sz w:val="24"/>
            <w:szCs w:val="24"/>
          </w:rPr>
          <m:t>2d</m:t>
        </m:r>
      </m:oMath>
      <w:proofErr w:type="gramStart"/>
      <w:r w:rsidRPr="000874B2">
        <w:rPr>
          <w:rFonts w:ascii="Times New Roman" w:eastAsia="宋体" w:hAnsi="Times New Roman" w:cs="Times New Roman" w:hint="eastAsia"/>
          <w:sz w:val="24"/>
          <w:szCs w:val="24"/>
        </w:rPr>
        <w:t>个</w:t>
      </w:r>
      <w:proofErr w:type="gramEnd"/>
      <w:r w:rsidRPr="000874B2">
        <w:rPr>
          <w:rFonts w:ascii="Times New Roman" w:eastAsia="宋体" w:hAnsi="Times New Roman" w:cs="Times New Roman" w:hint="eastAsia"/>
          <w:sz w:val="24"/>
          <w:szCs w:val="24"/>
        </w:rPr>
        <w:t>元素。如果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-d,d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，这也就产生了矛盾（我们在</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的定义中排除了</w:t>
      </w:r>
      <m:oMath>
        <m:r>
          <w:rPr>
            <w:rFonts w:ascii="Cambria Math" w:eastAsia="宋体" w:hAnsi="Cambria Math" w:cs="Times New Roman" w:hint="eastAsia"/>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这种情况，因为这种情况太简单了）。如果存在一个</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，我们可以将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看成一条线段，线段从</w:t>
      </w:r>
      <m:oMath>
        <m:r>
          <w:rPr>
            <w:rFonts w:ascii="Cambria Math" w:eastAsia="宋体" w:hAnsi="Cambria Math" w:cs="Times New Roman"/>
            <w:sz w:val="24"/>
            <w:szCs w:val="24"/>
          </w:rPr>
          <m:t>x</m:t>
        </m:r>
      </m:oMath>
      <w:r w:rsidRPr="000874B2">
        <w:rPr>
          <w:rFonts w:ascii="Times New Roman" w:eastAsia="宋体" w:hAnsi="Times New Roman" w:cs="Times New Roman" w:hint="eastAsia"/>
          <w:sz w:val="24"/>
          <w:szCs w:val="24"/>
        </w:rPr>
        <w:t>开始后面的每一个元素分别为</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x+1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w:rPr>
                <w:rFonts w:ascii="Cambria Math" w:eastAsia="宋体" w:hAnsi="Cambria Math" w:cs="Times New Roman"/>
                <w:sz w:val="24"/>
                <w:szCs w:val="24"/>
              </w:rPr>
              <m:t>x+2</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x+m-1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。令</w:t>
      </w:r>
      <m:oMath>
        <m:r>
          <w:rPr>
            <w:rFonts w:ascii="Cambria Math" w:eastAsia="宋体" w:hAnsi="Cambria Math" w:cs="Times New Roman"/>
            <w:sz w:val="24"/>
            <w:szCs w:val="24"/>
          </w:rPr>
          <m:t>l</m:t>
        </m:r>
      </m:oMath>
      <w:r w:rsidRPr="000874B2">
        <w:rPr>
          <w:rFonts w:ascii="Times New Roman" w:eastAsia="宋体" w:hAnsi="Times New Roman" w:cs="Times New Roman" w:hint="eastAsia"/>
          <w:sz w:val="24"/>
          <w:szCs w:val="24"/>
        </w:rPr>
        <w:t>表示线段在区间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的最左边的元素，并且</w:t>
      </w:r>
      <m:oMath>
        <m:r>
          <w:rPr>
            <w:rFonts w:ascii="Cambria Math" w:eastAsia="宋体" w:hAnsi="Cambria Math" w:cs="Times New Roman" w:hint="eastAsia"/>
            <w:sz w:val="24"/>
            <w:szCs w:val="24"/>
          </w:rPr>
          <m:t>r</m:t>
        </m:r>
      </m:oMath>
      <w:r w:rsidRPr="000874B2">
        <w:rPr>
          <w:rFonts w:ascii="Times New Roman" w:eastAsia="宋体" w:hAnsi="Times New Roman" w:cs="Times New Roman" w:hint="eastAsia"/>
          <w:sz w:val="24"/>
          <w:szCs w:val="24"/>
        </w:rPr>
        <w:t>为该区间的最右边的元素。那么</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r>
          <w:rPr>
            <w:rFonts w:ascii="Cambria Math" w:eastAsia="宋体" w:hAnsi="Cambria Math" w:cs="Times New Roman" w:hint="eastAsia"/>
            <w:sz w:val="24"/>
            <w:szCs w:val="24"/>
          </w:rPr>
          <m:t>+</m:t>
        </m:r>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在区间</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l,r</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内至少包含</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oMath>
      <w:proofErr w:type="gramStart"/>
      <w:r w:rsidRPr="000874B2">
        <w:rPr>
          <w:rFonts w:ascii="Times New Roman" w:eastAsia="宋体" w:hAnsi="Times New Roman" w:cs="Times New Roman" w:hint="eastAsia"/>
          <w:sz w:val="24"/>
          <w:szCs w:val="24"/>
        </w:rPr>
        <w:t>个</w:t>
      </w:r>
      <w:proofErr w:type="gramEnd"/>
      <w:r w:rsidRPr="000874B2">
        <w:rPr>
          <w:rFonts w:ascii="Times New Roman" w:eastAsia="宋体" w:hAnsi="Times New Roman" w:cs="Times New Roman" w:hint="eastAsia"/>
          <w:sz w:val="24"/>
          <w:szCs w:val="24"/>
        </w:rPr>
        <w:t>元素。因为</w:t>
      </w:r>
      <m:oMath>
        <m:r>
          <w:rPr>
            <w:rFonts w:ascii="Cambria Math" w:eastAsia="宋体" w:hAnsi="Cambria Math" w:cs="Times New Roman"/>
            <w:sz w:val="24"/>
            <w:szCs w:val="24"/>
          </w:rPr>
          <m:t>l+[-d,0</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r+[0,d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都是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的子集，并且互相没有交集（因为</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），所以集合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+2d</m:t>
        </m:r>
      </m:oMath>
      <w:proofErr w:type="gramStart"/>
      <w:r w:rsidRPr="000874B2">
        <w:rPr>
          <w:rFonts w:ascii="Times New Roman" w:eastAsia="宋体" w:hAnsi="Times New Roman" w:cs="Times New Roman" w:hint="eastAsia"/>
          <w:sz w:val="24"/>
          <w:szCs w:val="24"/>
        </w:rPr>
        <w:t>个</w:t>
      </w:r>
      <w:proofErr w:type="gramEnd"/>
      <w:r w:rsidRPr="000874B2">
        <w:rPr>
          <w:rFonts w:ascii="Times New Roman" w:eastAsia="宋体" w:hAnsi="Times New Roman" w:cs="Times New Roman" w:hint="eastAsia"/>
          <w:sz w:val="24"/>
          <w:szCs w:val="24"/>
        </w:rPr>
        <w:t>元素。</w:t>
      </w:r>
    </w:p>
    <w:p w14:paraId="4A328B08"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现在我们有了</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+2d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，当我们在两边分别加上</w:t>
      </w:r>
      <m:oMath>
        <m:r>
          <w:rPr>
            <w:rFonts w:ascii="Cambria Math" w:eastAsia="宋体" w:hAnsi="Cambria Math" w:cs="Times New Roman"/>
            <w:sz w:val="24"/>
            <w:szCs w:val="24"/>
          </w:rPr>
          <m:t>i</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时，我们可以推出</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，再结合</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，就可以完成该定理的证明。</w:t>
      </w:r>
    </w:p>
    <w:p w14:paraId="100C85FB" w14:textId="77777777" w:rsidR="00D42AA7" w:rsidRPr="000874B2" w:rsidRDefault="00D42AA7" w:rsidP="00D42AA7">
      <w:pPr>
        <w:pStyle w:val="3"/>
        <w:keepNext w:val="0"/>
        <w:keepLines w:val="0"/>
        <w:rPr>
          <w:rFonts w:ascii="Times New Roman" w:eastAsia="宋体" w:hAnsi="Times New Roman" w:cs="Times New Roman"/>
          <w:sz w:val="28"/>
        </w:rPr>
      </w:pPr>
      <w:bookmarkStart w:id="10" w:name="_Toc9065948"/>
      <w:r w:rsidRPr="000874B2">
        <w:rPr>
          <w:rFonts w:ascii="Times New Roman" w:eastAsia="宋体" w:hAnsi="Times New Roman" w:cs="Times New Roman"/>
          <w:sz w:val="28"/>
        </w:rPr>
        <w:t>3.1.2 OKCN</w:t>
      </w:r>
      <w:r w:rsidRPr="000874B2">
        <w:rPr>
          <w:rFonts w:ascii="Times New Roman" w:eastAsia="宋体" w:hAnsi="Times New Roman" w:cs="Times New Roman"/>
          <w:sz w:val="28"/>
        </w:rPr>
        <w:t>的构造和分析</w:t>
      </w:r>
      <w:bookmarkEnd w:id="10"/>
    </w:p>
    <w:tbl>
      <w:tblPr>
        <w:tblW w:w="0" w:type="auto"/>
        <w:tblLook w:val="04A0" w:firstRow="1" w:lastRow="0" w:firstColumn="1" w:lastColumn="0" w:noHBand="0" w:noVBand="1"/>
      </w:tblPr>
      <w:tblGrid>
        <w:gridCol w:w="8306"/>
      </w:tblGrid>
      <w:tr w:rsidR="00D42AA7" w:rsidRPr="000874B2" w14:paraId="062D6F43" w14:textId="77777777" w:rsidTr="007A32F8">
        <w:tc>
          <w:tcPr>
            <w:tcW w:w="8296" w:type="dxa"/>
            <w:tcBorders>
              <w:top w:val="single" w:sz="12" w:space="0" w:color="auto"/>
              <w:left w:val="nil"/>
              <w:bottom w:val="single" w:sz="12" w:space="0" w:color="auto"/>
              <w:right w:val="nil"/>
            </w:tcBorders>
          </w:tcPr>
          <w:p w14:paraId="4B7C9A04"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1</w:t>
            </w:r>
            <w:r w:rsidRPr="000874B2">
              <w:rPr>
                <w:rFonts w:ascii="Times New Roman" w:eastAsia="宋体" w:hAnsi="Times New Roman" w:cs="Times New Roman"/>
              </w:rPr>
              <w:t xml:space="preserve"> OKCN</w:t>
            </w:r>
            <w:r w:rsidRPr="000874B2">
              <w:rPr>
                <w:rFonts w:ascii="Times New Roman" w:eastAsia="宋体" w:hAnsi="Times New Roman" w:cs="Times New Roman"/>
              </w:rPr>
              <w:t>：带噪音的对称密钥共识算法</w:t>
            </w:r>
          </w:p>
        </w:tc>
      </w:tr>
      <w:tr w:rsidR="00D42AA7" w:rsidRPr="000874B2" w14:paraId="07CB7739" w14:textId="77777777" w:rsidTr="007A32F8">
        <w:trPr>
          <w:trHeight w:val="1902"/>
        </w:trPr>
        <w:tc>
          <w:tcPr>
            <w:tcW w:w="8296" w:type="dxa"/>
            <w:tcBorders>
              <w:top w:val="single" w:sz="12" w:space="0" w:color="auto"/>
              <w:left w:val="nil"/>
              <w:bottom w:val="single" w:sz="12" w:space="0" w:color="auto"/>
              <w:right w:val="nil"/>
            </w:tcBorders>
          </w:tcPr>
          <w:p w14:paraId="18120EB8" w14:textId="77777777" w:rsidR="00D42AA7" w:rsidRPr="000874B2" w:rsidRDefault="00D42AA7" w:rsidP="007A32F8">
            <w:pPr>
              <w:spacing w:line="360" w:lineRule="auto"/>
              <w:rPr>
                <w:rFonts w:ascii="Times New Roman" w:eastAsia="宋体" w:hAnsi="Times New Roman" w:cs="Times New Roman"/>
              </w:rPr>
            </w:pPr>
            <w:r w:rsidRPr="000874B2">
              <w:rPr>
                <w:noProof/>
              </w:rPr>
              <w:drawing>
                <wp:inline distT="0" distB="0" distL="0" distR="0" wp14:anchorId="4D8458E9" wp14:editId="6953C972">
                  <wp:extent cx="5306060" cy="163195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6060" cy="1631950"/>
                          </a:xfrm>
                          <a:prstGeom prst="rect">
                            <a:avLst/>
                          </a:prstGeom>
                        </pic:spPr>
                      </pic:pic>
                    </a:graphicData>
                  </a:graphic>
                </wp:inline>
              </w:drawing>
            </w:r>
          </w:p>
        </w:tc>
      </w:tr>
    </w:tbl>
    <w:p w14:paraId="23A97909" w14:textId="77777777" w:rsidR="00D42AA7" w:rsidRPr="000874B2" w:rsidRDefault="00D42AA7" w:rsidP="00D42AA7">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算法</w:t>
      </w:r>
      <w:r w:rsidRPr="000874B2">
        <w:rPr>
          <w:rFonts w:ascii="Times New Roman" w:eastAsia="宋体" w:hAnsi="Times New Roman" w:cs="Times New Roman"/>
          <w:sz w:val="24"/>
        </w:rPr>
        <w:t>1</w:t>
      </w:r>
      <w:r w:rsidRPr="000874B2">
        <w:rPr>
          <w:rFonts w:ascii="Times New Roman" w:eastAsia="宋体" w:hAnsi="Times New Roman" w:cs="Times New Roman"/>
          <w:sz w:val="24"/>
        </w:rPr>
        <w:t>展示了一个密钥共识算法，我们称之为</w:t>
      </w:r>
      <w:r w:rsidRPr="000874B2">
        <w:rPr>
          <w:rFonts w:ascii="Times New Roman" w:eastAsia="宋体" w:hAnsi="Times New Roman" w:cs="Times New Roman"/>
          <w:sz w:val="24"/>
        </w:rPr>
        <w:t>OKCN</w:t>
      </w:r>
      <w:r w:rsidRPr="000874B2">
        <w:rPr>
          <w:rFonts w:ascii="Times New Roman" w:eastAsia="宋体" w:hAnsi="Times New Roman" w:cs="Times New Roman"/>
          <w:sz w:val="24"/>
        </w:rPr>
        <w:t>（</w:t>
      </w:r>
      <w:r w:rsidRPr="000874B2">
        <w:rPr>
          <w:rFonts w:ascii="Times New Roman" w:eastAsia="宋体" w:hAnsi="Times New Roman" w:cs="Times New Roman"/>
          <w:sz w:val="24"/>
        </w:rPr>
        <w:t>Optimal Key Consensus with Noise</w:t>
      </w:r>
      <w:r w:rsidRPr="000874B2">
        <w:rPr>
          <w:rFonts w:ascii="Times New Roman" w:eastAsia="宋体" w:hAnsi="Times New Roman" w:cs="Times New Roman"/>
          <w:sz w:val="24"/>
        </w:rPr>
        <w:t>），图</w:t>
      </w:r>
      <w:r w:rsidRPr="000874B2">
        <w:rPr>
          <w:rFonts w:ascii="Times New Roman" w:eastAsia="宋体" w:hAnsi="Times New Roman" w:cs="Times New Roman"/>
          <w:sz w:val="24"/>
        </w:rPr>
        <w:t>3.2</w:t>
      </w:r>
      <w:r w:rsidRPr="000874B2">
        <w:rPr>
          <w:rFonts w:ascii="Times New Roman" w:eastAsia="宋体" w:hAnsi="Times New Roman" w:cs="Times New Roman"/>
          <w:sz w:val="24"/>
        </w:rPr>
        <w:t>对</w:t>
      </w:r>
      <w:r w:rsidRPr="000874B2">
        <w:rPr>
          <w:rFonts w:ascii="Times New Roman" w:eastAsia="宋体" w:hAnsi="Times New Roman" w:cs="Times New Roman"/>
          <w:sz w:val="24"/>
        </w:rPr>
        <w:t>OKCN</w:t>
      </w:r>
      <w:r w:rsidRPr="000874B2">
        <w:rPr>
          <w:rFonts w:ascii="Times New Roman" w:eastAsia="宋体" w:hAnsi="Times New Roman" w:cs="Times New Roman"/>
          <w:sz w:val="24"/>
        </w:rPr>
        <w:t>进行了简单的描述，下面我们将对算法</w:t>
      </w:r>
      <w:r w:rsidRPr="000874B2">
        <w:rPr>
          <w:rFonts w:ascii="Times New Roman" w:eastAsia="宋体" w:hAnsi="Times New Roman" w:cs="Times New Roman"/>
          <w:sz w:val="24"/>
        </w:rPr>
        <w:t>1</w:t>
      </w:r>
      <w:r w:rsidRPr="000874B2">
        <w:rPr>
          <w:rFonts w:ascii="Times New Roman" w:eastAsia="宋体" w:hAnsi="Times New Roman" w:cs="Times New Roman"/>
          <w:sz w:val="24"/>
        </w:rPr>
        <w:t>进行详细的解释。</w:t>
      </w:r>
    </w:p>
    <w:p w14:paraId="37951201" w14:textId="77777777" w:rsidR="00D42AA7" w:rsidRPr="000874B2" w:rsidRDefault="00D42AA7" w:rsidP="00D42AA7">
      <w:pPr>
        <w:spacing w:line="360" w:lineRule="auto"/>
        <w:jc w:val="center"/>
        <w:rPr>
          <w:rFonts w:ascii="Times New Roman" w:eastAsia="宋体" w:hAnsi="Times New Roman" w:cs="Times New Roman"/>
          <w:sz w:val="24"/>
        </w:rPr>
      </w:pPr>
      <w:r w:rsidRPr="000874B2">
        <w:rPr>
          <w:rFonts w:ascii="Times New Roman" w:hAnsi="Times New Roman" w:cs="Times New Roman"/>
          <w:noProof/>
        </w:rPr>
        <w:lastRenderedPageBreak/>
        <w:drawing>
          <wp:inline distT="0" distB="0" distL="0" distR="0" wp14:anchorId="4E63FC58" wp14:editId="6CD4A551">
            <wp:extent cx="3009900" cy="28195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9742" cy="2828798"/>
                    </a:xfrm>
                    <a:prstGeom prst="rect">
                      <a:avLst/>
                    </a:prstGeom>
                  </pic:spPr>
                </pic:pic>
              </a:graphicData>
            </a:graphic>
          </wp:inline>
        </w:drawing>
      </w:r>
    </w:p>
    <w:p w14:paraId="6CE091FE" w14:textId="77777777" w:rsidR="00D42AA7" w:rsidRPr="000874B2" w:rsidRDefault="00D42AA7" w:rsidP="00D42AA7">
      <w:pPr>
        <w:spacing w:line="360" w:lineRule="auto"/>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3.2</w:t>
      </w:r>
      <w:r w:rsidRPr="000874B2">
        <w:rPr>
          <w:rFonts w:ascii="宋体" w:eastAsia="宋体" w:hAnsi="宋体" w:cs="Times New Roman" w:hint="eastAsia"/>
        </w:rPr>
        <w:t xml:space="preserve"> </w:t>
      </w:r>
      <w:r w:rsidRPr="000874B2">
        <w:rPr>
          <w:rFonts w:ascii="Times New Roman" w:eastAsia="宋体" w:hAnsi="Times New Roman" w:cs="Times New Roman"/>
        </w:rPr>
        <w:t>OKCN</w:t>
      </w:r>
      <w:r w:rsidRPr="000874B2">
        <w:rPr>
          <w:rFonts w:ascii="Times New Roman" w:eastAsia="宋体" w:hAnsi="Times New Roman" w:cs="Times New Roman"/>
        </w:rPr>
        <w:t>算法的说明</w:t>
      </w:r>
    </w:p>
    <w:p w14:paraId="7E4DB11C"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我们定义</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，则</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始终成立。然而在某些特殊情况下</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可能为负数，例如，当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=0</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r>
              <m:rPr>
                <m:sty m:val="p"/>
              </m:rPr>
              <w:rPr>
                <w:rFonts w:ascii="Cambria Math" w:eastAsia="宋体" w:hAnsi="Cambria Math" w:cs="Times New Roman"/>
                <w:sz w:val="24"/>
                <w:szCs w:val="24"/>
              </w:rPr>
              <m:t>α-1</m:t>
            </m:r>
            <m:r>
              <w:rPr>
                <w:rFonts w:ascii="Cambria Math" w:eastAsia="宋体" w:hAnsi="Cambria Math" w:cs="Times New Roman"/>
                <w:sz w:val="24"/>
                <w:szCs w:val="24"/>
              </w:rPr>
              <m:t>)/2</m:t>
            </m:r>
          </m:e>
        </m:d>
        <m:r>
          <m:rPr>
            <m:sty m:val="p"/>
          </m:rPr>
          <w:rPr>
            <w:rFonts w:ascii="Cambria Math" w:eastAsia="宋体" w:hAnsi="Cambria Math" w:cs="Times New Roman"/>
            <w:sz w:val="24"/>
            <w:szCs w:val="24"/>
          </w:rPr>
          <m:t>,-1]</m:t>
        </m:r>
      </m:oMath>
      <w:r w:rsidRPr="000874B2">
        <w:rPr>
          <w:rFonts w:ascii="Times New Roman" w:eastAsia="宋体" w:hAnsi="Times New Roman" w:cs="Times New Roman"/>
          <w:sz w:val="24"/>
          <w:szCs w:val="24"/>
        </w:rPr>
        <w:t>。在算法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的第</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行中，设置</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 xml:space="preserve"> mod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是为了确保</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始终是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sz w:val="24"/>
          <w:szCs w:val="24"/>
        </w:rPr>
        <w:t>中的一个非负数</w:t>
      </w:r>
      <w:r w:rsidRPr="000874B2">
        <w:rPr>
          <w:rFonts w:ascii="Times New Roman" w:eastAsia="宋体" w:hAnsi="Times New Roman" w:cs="Times New Roman" w:hint="eastAsia"/>
          <w:sz w:val="24"/>
          <w:szCs w:val="24"/>
        </w:rPr>
        <w:t>，这可以被简化表示为：如果</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&lt;0</m:t>
        </m:r>
      </m:oMath>
      <w:r w:rsidRPr="000874B2">
        <w:rPr>
          <w:rFonts w:ascii="Times New Roman" w:eastAsia="宋体" w:hAnsi="Times New Roman" w:cs="Times New Roman" w:hint="eastAsia"/>
          <w:sz w:val="24"/>
          <w:szCs w:val="24"/>
        </w:rPr>
        <w:t>，那么令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；否则令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。考虑到敌手采用时间攻击的可能，在判断</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的正负性时可以对</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的符号位进行取</w:t>
      </w:r>
      <w:proofErr w:type="gramStart"/>
      <w:r w:rsidRPr="000874B2">
        <w:rPr>
          <w:rFonts w:ascii="Times New Roman" w:eastAsia="宋体" w:hAnsi="Times New Roman" w:cs="Times New Roman"/>
          <w:sz w:val="24"/>
          <w:szCs w:val="24"/>
        </w:rPr>
        <w:t>反操作</w:t>
      </w:r>
      <w:proofErr w:type="gramEnd"/>
      <w:r w:rsidRPr="000874B2">
        <w:rPr>
          <w:rFonts w:ascii="Times New Roman" w:eastAsia="宋体" w:hAnsi="Times New Roman" w:cs="Times New Roman"/>
          <w:sz w:val="24"/>
          <w:szCs w:val="24"/>
        </w:rPr>
        <w:t>来判断。具体来说，假设</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是一个</w:t>
      </w:r>
      <w:r w:rsidRPr="000874B2">
        <w:rPr>
          <w:rFonts w:ascii="Times New Roman" w:eastAsia="宋体" w:hAnsi="Times New Roman" w:cs="Times New Roman"/>
          <w:sz w:val="24"/>
          <w:szCs w:val="24"/>
        </w:rPr>
        <w:t>16</w:t>
      </w:r>
      <w:r w:rsidRPr="000874B2">
        <w:rPr>
          <w:rFonts w:ascii="Times New Roman" w:eastAsia="宋体" w:hAnsi="Times New Roman" w:cs="Times New Roman"/>
          <w:sz w:val="24"/>
          <w:szCs w:val="24"/>
        </w:rPr>
        <w:t>比特的有符号或者无符号</w:t>
      </w:r>
      <w:r w:rsidRPr="000874B2">
        <w:rPr>
          <w:rFonts w:ascii="Times New Roman" w:eastAsia="宋体" w:hAnsi="Times New Roman" w:cs="Times New Roman" w:hint="eastAsia"/>
          <w:sz w:val="24"/>
          <w:szCs w:val="24"/>
        </w:rPr>
        <w:t>整数</w:t>
      </w:r>
      <w:r w:rsidRPr="000874B2">
        <w:rPr>
          <w:rFonts w:ascii="Times New Roman" w:eastAsia="宋体" w:hAnsi="Times New Roman" w:cs="Times New Roman"/>
          <w:sz w:val="24"/>
          <w:szCs w:val="24"/>
        </w:rPr>
        <w:t>，那么我们在写代码时可以</w:t>
      </w:r>
      <m:oMath>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d>
          <m:dPr>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&gt;&gt;15</m:t>
                </m:r>
              </m:e>
            </m:d>
            <m:r>
              <w:rPr>
                <w:rFonts w:ascii="Cambria Math" w:eastAsia="宋体" w:hAnsi="Cambria Math" w:cs="Times New Roman"/>
                <w:sz w:val="24"/>
                <w:szCs w:val="24"/>
              </w:rPr>
              <m:t>&amp;1</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这样写来避免时间攻击。同样的技巧可以用于算法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行的计算。</w:t>
      </w:r>
    </w:p>
    <w:p w14:paraId="0590787C"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在第</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行和第</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oMath>
      <w:r w:rsidRPr="000874B2">
        <w:rPr>
          <w:rFonts w:ascii="Times New Roman" w:eastAsia="宋体" w:hAnsi="Times New Roman" w:cs="Times New Roman"/>
          <w:sz w:val="24"/>
          <w:szCs w:val="24"/>
        </w:rPr>
        <w:t>的计算在汇编语言中可以使用一个简单的</w:t>
      </w:r>
      <m:oMath>
        <m:r>
          <w:rPr>
            <w:rFonts w:ascii="Cambria Math" w:eastAsia="宋体" w:hAnsi="Cambria Math" w:cs="Times New Roman"/>
            <w:sz w:val="24"/>
            <w:szCs w:val="24"/>
          </w:rPr>
          <m:t>div</m:t>
        </m:r>
      </m:oMath>
      <w:r w:rsidRPr="000874B2">
        <w:rPr>
          <w:rFonts w:ascii="Times New Roman" w:eastAsia="宋体" w:hAnsi="Times New Roman" w:cs="Times New Roman"/>
          <w:sz w:val="24"/>
          <w:szCs w:val="24"/>
        </w:rPr>
        <w:t>指令就可以算出两个变量的值。在第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行，浮点数运算可以用整数运算代替，如果</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足够小，例如</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，那么复数除法可以用相对较快的条件语句来替换。</w:t>
      </w:r>
    </w:p>
    <w:p w14:paraId="126AE386"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行中的</w:t>
      </w:r>
      <m:oMath>
        <m:r>
          <w:rPr>
            <w:rFonts w:ascii="Cambria Math" w:eastAsia="宋体" w:hAnsi="Cambria Math" w:cs="Times New Roman"/>
            <w:sz w:val="24"/>
            <w:szCs w:val="24"/>
          </w:rPr>
          <m:t>v+1/2</m:t>
        </m:r>
      </m:oMath>
      <w:r w:rsidRPr="000874B2">
        <w:rPr>
          <w:rFonts w:ascii="Times New Roman" w:eastAsia="宋体" w:hAnsi="Times New Roman" w:cs="Times New Roman"/>
          <w:sz w:val="24"/>
          <w:szCs w:val="24"/>
        </w:rPr>
        <w:t>估计了</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的准确值，如果使用所有的</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的均值例如</w:t>
      </w:r>
      <m:oMath>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e>
        </m:d>
        <m:r>
          <w:rPr>
            <w:rFonts w:ascii="Cambria Math" w:eastAsia="宋体" w:hAnsi="Cambria Math" w:cs="Times New Roman"/>
            <w:sz w:val="24"/>
            <w:szCs w:val="24"/>
          </w:rPr>
          <m:t>=v</m:t>
        </m:r>
      </m:oMath>
      <w:r w:rsidRPr="000874B2">
        <w:rPr>
          <w:rFonts w:ascii="Times New Roman" w:eastAsia="宋体" w:hAnsi="Times New Roman" w:cs="Times New Roman"/>
          <w:sz w:val="24"/>
          <w:szCs w:val="24"/>
        </w:rPr>
        <w:t>来进行估计，那么这种估计可以更加准确一点。尽管这种估计能让正确性的边界提高一点，但是却会使得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的计算变得更加复杂。</w:t>
      </w:r>
    </w:p>
    <w:p w14:paraId="29A7412E"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下面的这个事实可以直接从</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e>
            </m:d>
          </m:e>
          <m:sub>
            <m:r>
              <m:rPr>
                <m:sty m:val="p"/>
              </m:rP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的定义得到。</w:t>
      </w:r>
    </w:p>
    <w:p w14:paraId="107C4FB7"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事实</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对于任意的</w:t>
      </w:r>
      <m:oMath>
        <m:r>
          <w:rPr>
            <w:rFonts w:ascii="Cambria Math" w:eastAsia="宋体" w:hAnsi="Cambria Math" w:cs="Times New Roman"/>
            <w:sz w:val="24"/>
            <w:szCs w:val="24"/>
          </w:rPr>
          <m:t>x,y,t,l</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t≥1,l≥0</m:t>
        </m:r>
      </m:oMath>
      <w:r w:rsidRPr="000874B2">
        <w:rPr>
          <w:rFonts w:ascii="Times New Roman" w:eastAsia="宋体" w:hAnsi="Times New Roman" w:cs="Times New Roman"/>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|x-y|</m:t>
            </m:r>
          </m:e>
          <m:sub>
            <m:r>
              <w:rPr>
                <w:rFonts w:ascii="Cambria Math" w:eastAsia="宋体" w:hAnsi="Cambria Math" w:cs="Times New Roman"/>
                <w:sz w:val="24"/>
                <w:szCs w:val="24"/>
              </w:rPr>
              <m:t>q</m:t>
            </m:r>
          </m:sub>
        </m:sSub>
        <m:r>
          <w:rPr>
            <w:rFonts w:ascii="Cambria Math" w:eastAsia="宋体" w:hAnsi="Cambria Math" w:cs="Times New Roman"/>
            <w:sz w:val="24"/>
            <w:szCs w:val="24"/>
          </w:rPr>
          <m:t>≤l</m:t>
        </m:r>
      </m:oMath>
      <w:r w:rsidRPr="000874B2">
        <w:rPr>
          <w:rFonts w:ascii="Times New Roman" w:eastAsia="宋体" w:hAnsi="Times New Roman" w:cs="Times New Roman"/>
          <w:sz w:val="24"/>
          <w:szCs w:val="24"/>
        </w:rPr>
        <w:t>，那么存在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r>
          <m:rPr>
            <m:sty m:val="p"/>
          </m:rPr>
          <w:rPr>
            <w:rFonts w:ascii="Cambria Math" w:eastAsia="宋体" w:hAnsi="Cambria Math" w:cs="Times New Roman"/>
            <w:sz w:val="24"/>
            <w:szCs w:val="24"/>
          </w:rPr>
          <m:t>,δ</m:t>
        </m:r>
        <m:r>
          <w:rPr>
            <w:rFonts w:ascii="Cambria Math" w:eastAsia="宋体" w:hAnsi="Cambria Math" w:cs="Times New Roman"/>
            <w:sz w:val="24"/>
            <w:szCs w:val="24"/>
          </w:rPr>
          <m:t>∈[-l,l]</m:t>
        </m:r>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x=y+θt+</m:t>
        </m:r>
        <m:r>
          <m:rPr>
            <m:sty m:val="p"/>
          </m:rPr>
          <w:rPr>
            <w:rFonts w:ascii="Cambria Math" w:eastAsia="宋体" w:hAnsi="Cambria Math" w:cs="Times New Roman"/>
            <w:sz w:val="24"/>
            <w:szCs w:val="24"/>
          </w:rPr>
          <m:t>δ</m:t>
        </m:r>
      </m:oMath>
      <w:r w:rsidRPr="000874B2">
        <w:rPr>
          <w:rFonts w:ascii="Times New Roman" w:eastAsia="宋体" w:hAnsi="Times New Roman" w:cs="Times New Roman"/>
          <w:sz w:val="24"/>
          <w:szCs w:val="24"/>
        </w:rPr>
        <w:t>。</w:t>
      </w:r>
    </w:p>
    <w:p w14:paraId="0C0AD655"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OKCN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算法是安全的。</w:t>
      </w:r>
    </w:p>
    <w:p w14:paraId="16CD2CDC"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在之前的条件中，我们有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lcm</m:t>
        </m:r>
        <m:d>
          <m:dPr>
            <m:ctrlPr>
              <w:rPr>
                <w:rFonts w:ascii="Cambria Math" w:eastAsia="宋体" w:hAnsi="Cambria Math" w:cs="Times New Roman"/>
                <w:i/>
                <w:sz w:val="24"/>
                <w:szCs w:val="24"/>
              </w:rPr>
            </m:ctrlPr>
          </m:dPr>
          <m:e>
            <m:r>
              <w:rPr>
                <w:rFonts w:ascii="Cambria Math" w:eastAsia="宋体" w:hAnsi="Cambria Math" w:cs="Times New Roman"/>
                <w:sz w:val="24"/>
                <w:szCs w:val="24"/>
              </w:rPr>
              <m:t>q,m</m:t>
            </m:r>
          </m:e>
        </m:d>
        <m:r>
          <w:rPr>
            <w:rFonts w:ascii="Cambria Math" w:eastAsia="宋体" w:hAnsi="Cambria Math" w:cs="Times New Roman"/>
            <w:sz w:val="24"/>
            <w:szCs w:val="24"/>
          </w:rPr>
          <m:t>,α=</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/q,β=</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。我们首先说明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是服从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中的均匀分布。假设有映射</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α</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r>
          <w:rPr>
            <w:rFonts w:ascii="Cambria Math" w:eastAsia="宋体" w:hAnsi="Cambria Math" w:cs="Times New Roman"/>
            <w:sz w:val="24"/>
            <w:szCs w:val="24"/>
          </w:rPr>
          <m:t>;f</m:t>
        </m:r>
        <m:d>
          <m:dPr>
            <m:ctrlPr>
              <w:rPr>
                <w:rFonts w:ascii="Cambria Math" w:eastAsia="宋体" w:hAnsi="Cambria Math" w:cs="Times New Roman"/>
                <w:i/>
                <w:sz w:val="24"/>
                <w:szCs w:val="24"/>
              </w:rPr>
            </m:ctrlPr>
          </m:dPr>
          <m:e>
            <m:r>
              <w:rPr>
                <w:rFonts w:ascii="Cambria Math" w:eastAsia="宋体" w:hAnsi="Cambria Math" w:cs="Times New Roman"/>
                <w:sz w:val="24"/>
                <w:szCs w:val="24"/>
              </w:rPr>
              <m:t>σ,e</m:t>
            </m:r>
          </m:e>
        </m:d>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ασ+e</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，其中</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中的元素以相同的方式进行表示，因为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服从均匀分布，并且它们之间相互独立，那么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f</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oMath>
      <w:r w:rsidRPr="000874B2">
        <w:rPr>
          <w:rFonts w:ascii="Times New Roman" w:eastAsia="宋体" w:hAnsi="Times New Roman" w:cs="Times New Roman" w:hint="eastAsia"/>
          <w:sz w:val="24"/>
          <w:szCs w:val="24"/>
        </w:rPr>
        <w:t>也同样服从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w:p>
    <w:p w14:paraId="583EAD51"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同样，定义</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使得</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=β</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f'</m:t>
        </m:r>
      </m:oMath>
      <w:r w:rsidRPr="000874B2">
        <w:rPr>
          <w:rFonts w:ascii="Times New Roman" w:eastAsia="宋体" w:hAnsi="Times New Roman" w:cs="Times New Roman" w:hint="eastAsia"/>
          <w:sz w:val="24"/>
          <w:szCs w:val="24"/>
        </w:rPr>
        <w:t>显然是个一一映射。从算法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中的第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oMath>
      <w:r w:rsidRPr="000874B2">
        <w:rPr>
          <w:rFonts w:ascii="Times New Roman" w:eastAsia="宋体" w:hAnsi="Times New Roman" w:cs="Times New Roman" w:hint="eastAsia"/>
          <w:sz w:val="24"/>
          <w:szCs w:val="24"/>
        </w:rPr>
        <w:t>中的均匀分布，因此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只依赖于</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w:t>
      </w:r>
    </w:p>
    <w:p w14:paraId="778BDB82"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假设系统参数满足</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m:t>
        </m:r>
        <m:r>
          <m:rPr>
            <m:sty m:val="p"/>
          </m:rPr>
          <w:rPr>
            <w:rFonts w:ascii="Cambria Math" w:eastAsia="宋体" w:hAnsi="Cambria Math" w:cs="Times New Roman"/>
            <w:sz w:val="24"/>
            <w:szCs w:val="24"/>
          </w:rPr>
          <m:t>&lt;</m:t>
        </m:r>
        <m: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m≥2,g≥2</m:t>
        </m:r>
      </m:oMath>
      <w:r w:rsidRPr="000874B2">
        <w:rPr>
          <w:rFonts w:ascii="Times New Roman" w:eastAsia="宋体" w:hAnsi="Times New Roman" w:cs="Times New Roman"/>
          <w:sz w:val="24"/>
          <w:szCs w:val="24"/>
        </w:rPr>
        <w:t>，那么</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算法满足正确性。</w:t>
      </w:r>
    </w:p>
    <w:p w14:paraId="4B70F752"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可知，存在一个</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行和第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行可知，存在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β+v'</m:t>
        </m:r>
      </m:oMath>
      <w:r w:rsidRPr="000874B2">
        <w:rPr>
          <w:rFonts w:ascii="Times New Roman" w:eastAsia="宋体" w:hAnsi="Times New Roman" w:cs="Times New Roman" w:hint="eastAsia"/>
          <w:sz w:val="24"/>
          <w:szCs w:val="24"/>
        </w:rPr>
        <w:t>。从</w:t>
      </w:r>
      <m:oMath>
        <m:r>
          <w:rPr>
            <w:rFonts w:ascii="Cambria Math" w:eastAsia="宋体" w:hAnsi="Cambria Math" w:cs="Times New Roman"/>
            <w:sz w:val="24"/>
            <w:szCs w:val="24"/>
          </w:rPr>
          <m:t>α</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β</m:t>
        </m:r>
      </m:oMath>
      <w:r w:rsidRPr="000874B2">
        <w:rPr>
          <w:rFonts w:ascii="Times New Roman" w:eastAsia="宋体" w:hAnsi="Times New Roman" w:cs="Times New Roman" w:hint="eastAsia"/>
          <w:sz w:val="24"/>
          <w:szCs w:val="24"/>
        </w:rPr>
        <w:t>的定义中，我们有</w:t>
      </w:r>
      <m:oMath>
        <m:r>
          <w:rPr>
            <w:rFonts w:ascii="Cambria Math" w:eastAsia="宋体" w:hAnsi="Cambria Math" w:cs="Times New Roman"/>
            <w:sz w:val="24"/>
            <w:szCs w:val="24"/>
          </w:rPr>
          <m:t>α/β</m:t>
        </m:r>
        <m:r>
          <m:rPr>
            <m:sty m:val="p"/>
          </m:rPr>
          <w:rPr>
            <w:rFonts w:ascii="Cambria Math" w:eastAsia="宋体" w:hAnsi="Cambria Math" w:cs="Times New Roman"/>
            <w:sz w:val="24"/>
            <w:szCs w:val="24"/>
          </w:rPr>
          <m:t>=</m:t>
        </m:r>
        <m:r>
          <w:rPr>
            <w:rFonts w:ascii="Cambria Math" w:eastAsia="宋体" w:hAnsi="Cambria Math" w:cs="Times New Roman"/>
            <w:sz w:val="24"/>
            <w:szCs w:val="24"/>
          </w:rPr>
          <m:t>m/q</m:t>
        </m:r>
      </m:oMath>
      <w:r w:rsidRPr="000874B2">
        <w:rPr>
          <w:rFonts w:ascii="Times New Roman" w:eastAsia="宋体" w:hAnsi="Times New Roman" w:cs="Times New Roman" w:hint="eastAsia"/>
          <w:sz w:val="24"/>
          <w:szCs w:val="24"/>
        </w:rPr>
        <w:t>。将这两个等式代入到</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的第十一行）中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的等式中可得，</w:t>
      </w:r>
    </w:p>
    <w:p w14:paraId="47CCF09C" w14:textId="77777777" w:rsidR="00D42AA7" w:rsidRPr="000874B2" w:rsidRDefault="00D42AA7" w:rsidP="00D42AA7">
      <w:pPr>
        <w:spacing w:line="360" w:lineRule="auto"/>
        <w:jc w:val="left"/>
        <w:rPr>
          <w:rFonts w:ascii="Times New Roman" w:eastAsia="宋体" w:hAnsi="Times New Roman" w:cs="Times New Roman"/>
          <w:sz w:val="24"/>
          <w:szCs w:val="24"/>
        </w:rPr>
      </w:pPr>
      <w:r w:rsidRPr="000874B2">
        <w:rPr>
          <w:noProof/>
        </w:rPr>
        <w:drawing>
          <wp:inline distT="0" distB="0" distL="0" distR="0" wp14:anchorId="34D6FD1A" wp14:editId="36B89ED8">
            <wp:extent cx="5274310" cy="101790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017905"/>
                    </a:xfrm>
                    <a:prstGeom prst="rect">
                      <a:avLst/>
                    </a:prstGeom>
                  </pic:spPr>
                </pic:pic>
              </a:graphicData>
            </a:graphic>
          </wp:inline>
        </w:drawing>
      </w:r>
    </w:p>
    <w:p w14:paraId="1C377920" w14:textId="77777777" w:rsidR="00D42AA7" w:rsidRPr="000874B2" w:rsidRDefault="00D42AA7" w:rsidP="00D42AA7">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注意到</w:t>
      </w:r>
      <m:oMath>
        <m:r>
          <m:rPr>
            <m:sty m:val="p"/>
          </m:rP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/β</m:t>
        </m:r>
        <m:r>
          <w:rPr>
            <w:rFonts w:ascii="Cambria Math" w:eastAsia="微软雅黑" w:hAnsi="Cambria Math" w:cs="微软雅黑" w:hint="eastAsia"/>
            <w:sz w:val="24"/>
            <w:szCs w:val="24"/>
          </w:rPr>
          <m:t>-</m:t>
        </m:r>
        <m:r>
          <w:rPr>
            <w:rFonts w:ascii="Cambria Math" w:eastAsia="宋体" w:hAnsi="Cambria Math" w:cs="Times New Roman"/>
            <w:sz w:val="24"/>
            <w:szCs w:val="24"/>
          </w:rPr>
          <m:t>(v+1/2)/g</m:t>
        </m:r>
        <m:r>
          <w:rPr>
            <w:rFonts w:ascii="Cambria Math" w:eastAsia="宋体" w:hAnsi="Cambria Math" w:cs="Times New Roman" w:hint="eastAsia"/>
            <w:sz w:val="24"/>
            <w:szCs w:val="24"/>
          </w:rPr>
          <m:t>|</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g-β(v+1/2)|/βg≤1/2g</m:t>
        </m:r>
      </m:oMath>
      <w:r w:rsidRPr="000874B2">
        <w:rPr>
          <w:rFonts w:ascii="Times New Roman" w:eastAsia="宋体" w:hAnsi="Times New Roman" w:cs="Times New Roman" w:hint="eastAsia"/>
          <w:sz w:val="24"/>
          <w:szCs w:val="24"/>
        </w:rPr>
        <w:t>。因此</w:t>
      </w:r>
    </w:p>
    <w:p w14:paraId="172E7C0C" w14:textId="77777777" w:rsidR="00D42AA7" w:rsidRPr="000874B2" w:rsidRDefault="00A93885" w:rsidP="00D42AA7">
      <w:pPr>
        <w:spacing w:line="360" w:lineRule="auto"/>
        <w:jc w:val="center"/>
        <w:rPr>
          <w:rFonts w:ascii="Times New Roman" w:eastAsia="宋体" w:hAnsi="Times New Roman" w:cs="Times New Roman"/>
          <w:sz w:val="24"/>
          <w:szCs w:val="24"/>
        </w:rPr>
      </w:pPr>
      <m:oMathPara>
        <m:oMath>
          <m:d>
            <m:dPr>
              <m:begChr m:val="|"/>
              <m:endChr m:val="|"/>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v+1/2</m:t>
                      </m:r>
                    </m:num>
                    <m:den>
                      <m:r>
                        <w:rPr>
                          <w:rFonts w:ascii="Cambria Math" w:eastAsia="宋体" w:hAnsi="Cambria Math" w:cs="Times New Roman"/>
                          <w:sz w:val="24"/>
                          <w:szCs w:val="24"/>
                        </w:rPr>
                        <m:t>g</m:t>
                      </m:r>
                    </m:den>
                  </m:f>
                  <m:r>
                    <w:rPr>
                      <w:rFonts w:ascii="Cambria Math" w:eastAsia="宋体" w:hAnsi="Cambria Math" w:cs="Times New Roman"/>
                      <w:sz w:val="24"/>
                      <w:szCs w:val="24"/>
                    </w:rPr>
                    <m:t xml:space="preserve"> </m:t>
                  </m:r>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e</m:t>
                  </m:r>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αδ</m:t>
                  </m:r>
                </m:num>
                <m:den>
                  <m:r>
                    <w:rPr>
                      <w:rFonts w:ascii="Cambria Math" w:eastAsia="宋体" w:hAnsi="Cambria Math" w:cs="Times New Roman"/>
                      <w:sz w:val="24"/>
                      <w:szCs w:val="24"/>
                    </w:rPr>
                    <m:t>β</m:t>
                  </m:r>
                </m:den>
              </m:f>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2g</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num>
            <m:den>
              <m:r>
                <w:rPr>
                  <w:rFonts w:ascii="Cambria Math" w:eastAsia="宋体" w:hAnsi="Cambria Math" w:cs="Times New Roman"/>
                  <w:sz w:val="24"/>
                  <w:szCs w:val="24"/>
                </w:rPr>
                <m:t>β</m:t>
              </m:r>
            </m:den>
          </m:f>
          <m:r>
            <w:rPr>
              <w:rFonts w:ascii="Cambria Math" w:eastAsia="宋体" w:hAnsi="Cambria Math" w:cs="Times New Roman"/>
              <w:sz w:val="24"/>
              <w:szCs w:val="24"/>
            </w:rPr>
            <m:t>(d+1/2)</m:t>
          </m:r>
        </m:oMath>
      </m:oMathPara>
    </w:p>
    <w:p w14:paraId="6D598D68"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由假设的条件</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我们可以得到右边是严格小于</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，因此，在</w:t>
      </w:r>
      <w:r w:rsidRPr="000874B2">
        <w:rPr>
          <w:rFonts w:ascii="Times New Roman" w:eastAsia="宋体" w:hAnsi="Times New Roman" w:cs="Times New Roman" w:hint="eastAsia"/>
          <w:sz w:val="24"/>
          <w:szCs w:val="24"/>
        </w:rPr>
        <w:lastRenderedPageBreak/>
        <w:t>取整之后，</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1F92BFB3"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中的参数满足</w:t>
      </w:r>
      <m:oMath>
        <m:r>
          <w:rPr>
            <w:rFonts w:ascii="Cambria Math" w:eastAsia="宋体" w:hAnsi="Cambria Math" w:cs="Times New Roman"/>
            <w:sz w:val="24"/>
            <w:szCs w:val="24"/>
          </w:rPr>
          <m:t>q=</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，也就是</w:t>
      </w:r>
      <m:oMath>
        <m:r>
          <w:rPr>
            <w:rFonts w:ascii="Cambria Math" w:eastAsia="宋体" w:hAnsi="Cambria Math" w:cs="Times New Roman"/>
            <w:sz w:val="24"/>
            <w:szCs w:val="24"/>
          </w:rPr>
          <m:t>q,g,m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的次方数时，</w:t>
      </w:r>
      <w:r w:rsidRPr="000874B2">
        <w:rPr>
          <w:rFonts w:ascii="Times New Roman" w:eastAsia="宋体" w:hAnsi="Times New Roman" w:cs="Times New Roman" w:hint="eastAsia"/>
          <w:sz w:val="24"/>
          <w:szCs w:val="24"/>
        </w:rPr>
        <w:t>这个变换就是没有必要的，并且，算法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中用来计算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的随机噪音</w:t>
      </w:r>
      <m:oMath>
        <m:r>
          <w:rPr>
            <w:rFonts w:ascii="Cambria Math" w:eastAsia="宋体" w:hAnsi="Cambria Math" w:cs="Times New Roman"/>
            <w:sz w:val="24"/>
            <w:szCs w:val="24"/>
          </w:rPr>
          <m:t>e</m:t>
        </m:r>
      </m:oMath>
      <w:r w:rsidRPr="000874B2">
        <w:rPr>
          <w:rFonts w:ascii="Times New Roman" w:eastAsia="宋体" w:hAnsi="Times New Roman" w:cs="Times New Roman" w:hint="eastAsia"/>
          <w:sz w:val="24"/>
          <w:szCs w:val="24"/>
        </w:rPr>
        <w:t>也可以不用，因此在这种情况下，</w:t>
      </w: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可以被简化成算法</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的形式。</w:t>
      </w:r>
    </w:p>
    <w:tbl>
      <w:tblPr>
        <w:tblW w:w="0" w:type="auto"/>
        <w:tblLook w:val="04A0" w:firstRow="1" w:lastRow="0" w:firstColumn="1" w:lastColumn="0" w:noHBand="0" w:noVBand="1"/>
      </w:tblPr>
      <w:tblGrid>
        <w:gridCol w:w="8306"/>
      </w:tblGrid>
      <w:tr w:rsidR="00D42AA7" w:rsidRPr="000874B2" w14:paraId="7CD39AE8" w14:textId="77777777" w:rsidTr="007A32F8">
        <w:tc>
          <w:tcPr>
            <w:tcW w:w="8522" w:type="dxa"/>
            <w:tcBorders>
              <w:top w:val="single" w:sz="12" w:space="0" w:color="auto"/>
              <w:left w:val="nil"/>
              <w:bottom w:val="single" w:sz="12" w:space="0" w:color="auto"/>
              <w:right w:val="nil"/>
            </w:tcBorders>
          </w:tcPr>
          <w:p w14:paraId="5BD105AD"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2</w:t>
            </w:r>
            <w:r w:rsidRPr="000874B2">
              <w:rPr>
                <w:rFonts w:ascii="Times New Roman" w:eastAsia="宋体" w:hAnsi="Times New Roman" w:cs="Times New Roman"/>
              </w:rPr>
              <w:t xml:space="preserve"> OKCN power of 2 (OKCN-2) </w:t>
            </w:r>
          </w:p>
        </w:tc>
      </w:tr>
      <w:tr w:rsidR="00D42AA7" w:rsidRPr="000874B2" w14:paraId="31175F70" w14:textId="77777777" w:rsidTr="007A32F8">
        <w:trPr>
          <w:trHeight w:val="1902"/>
        </w:trPr>
        <w:tc>
          <w:tcPr>
            <w:tcW w:w="8522" w:type="dxa"/>
            <w:tcBorders>
              <w:top w:val="single" w:sz="12" w:space="0" w:color="auto"/>
              <w:left w:val="nil"/>
              <w:bottom w:val="single" w:sz="12" w:space="0" w:color="auto"/>
              <w:right w:val="nil"/>
            </w:tcBorders>
          </w:tcPr>
          <w:p w14:paraId="5CEAA70C" w14:textId="77777777" w:rsidR="00D42AA7" w:rsidRPr="000874B2" w:rsidRDefault="00D42AA7" w:rsidP="007A32F8">
            <w:pPr>
              <w:spacing w:line="360" w:lineRule="auto"/>
              <w:jc w:val="left"/>
              <w:rPr>
                <w:rFonts w:ascii="Times New Roman" w:eastAsia="宋体" w:hAnsi="Times New Roman" w:cs="Times New Roman"/>
              </w:rPr>
            </w:pPr>
            <w:r w:rsidRPr="000874B2">
              <w:rPr>
                <w:noProof/>
              </w:rPr>
              <w:drawing>
                <wp:inline distT="0" distB="0" distL="0" distR="0" wp14:anchorId="63B29A7C" wp14:editId="55DD74F7">
                  <wp:extent cx="5308600" cy="1555115"/>
                  <wp:effectExtent l="0" t="0" r="635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08600" cy="1555115"/>
                          </a:xfrm>
                          <a:prstGeom prst="rect">
                            <a:avLst/>
                          </a:prstGeom>
                        </pic:spPr>
                      </pic:pic>
                    </a:graphicData>
                  </a:graphic>
                </wp:inline>
              </w:drawing>
            </w:r>
          </w:p>
        </w:tc>
      </w:tr>
    </w:tbl>
    <w:p w14:paraId="68B50AA0"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而当</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可以进一步简化为算法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中描述的变量，</w:t>
      </w:r>
      <w:r w:rsidRPr="000874B2">
        <w:rPr>
          <w:rFonts w:ascii="Times New Roman" w:eastAsia="宋体" w:hAnsi="Times New Roman" w:cs="Times New Roman" w:hint="eastAsia"/>
          <w:sz w:val="24"/>
          <w:szCs w:val="24"/>
        </w:rPr>
        <w:t>这</w:t>
      </w:r>
      <w:r w:rsidRPr="000874B2">
        <w:rPr>
          <w:rFonts w:ascii="Times New Roman" w:eastAsia="宋体" w:hAnsi="Times New Roman" w:cs="Times New Roman"/>
          <w:sz w:val="24"/>
          <w:szCs w:val="24"/>
        </w:rPr>
        <w:t>进一步放宽了对参数的约束。</w:t>
      </w:r>
    </w:p>
    <w:tbl>
      <w:tblPr>
        <w:tblW w:w="0" w:type="auto"/>
        <w:tblLook w:val="04A0" w:firstRow="1" w:lastRow="0" w:firstColumn="1" w:lastColumn="0" w:noHBand="0" w:noVBand="1"/>
      </w:tblPr>
      <w:tblGrid>
        <w:gridCol w:w="8306"/>
      </w:tblGrid>
      <w:tr w:rsidR="00D42AA7" w:rsidRPr="000874B2" w14:paraId="46BE301F" w14:textId="77777777" w:rsidTr="007A32F8">
        <w:tc>
          <w:tcPr>
            <w:tcW w:w="8296" w:type="dxa"/>
            <w:tcBorders>
              <w:top w:val="single" w:sz="12" w:space="0" w:color="auto"/>
              <w:left w:val="nil"/>
              <w:bottom w:val="single" w:sz="12" w:space="0" w:color="auto"/>
              <w:right w:val="nil"/>
            </w:tcBorders>
          </w:tcPr>
          <w:p w14:paraId="04658C26"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3</w:t>
            </w:r>
            <w:r w:rsidRPr="000874B2">
              <w:rPr>
                <w:rFonts w:ascii="Times New Roman" w:eastAsia="宋体" w:hAnsi="Times New Roman" w:cs="Times New Roman"/>
              </w:rPr>
              <w:t xml:space="preserve"> OKCN Simple </w:t>
            </w:r>
          </w:p>
        </w:tc>
      </w:tr>
      <w:tr w:rsidR="00D42AA7" w:rsidRPr="000874B2" w14:paraId="4F233D71" w14:textId="77777777" w:rsidTr="007A32F8">
        <w:trPr>
          <w:trHeight w:val="1902"/>
        </w:trPr>
        <w:tc>
          <w:tcPr>
            <w:tcW w:w="8296" w:type="dxa"/>
            <w:tcBorders>
              <w:top w:val="single" w:sz="12" w:space="0" w:color="auto"/>
              <w:left w:val="nil"/>
              <w:bottom w:val="single" w:sz="12" w:space="0" w:color="auto"/>
              <w:right w:val="nil"/>
            </w:tcBorders>
          </w:tcPr>
          <w:p w14:paraId="0948F673" w14:textId="77777777" w:rsidR="00D42AA7" w:rsidRPr="000874B2" w:rsidRDefault="00D42AA7" w:rsidP="007A32F8">
            <w:pPr>
              <w:spacing w:line="360" w:lineRule="auto"/>
              <w:rPr>
                <w:rFonts w:ascii="Times New Roman" w:eastAsia="宋体" w:hAnsi="Times New Roman" w:cs="Times New Roman"/>
              </w:rPr>
            </w:pPr>
            <w:r w:rsidRPr="000874B2">
              <w:rPr>
                <w:noProof/>
              </w:rPr>
              <w:drawing>
                <wp:inline distT="0" distB="0" distL="0" distR="0" wp14:anchorId="2BDD137B" wp14:editId="5B4110CD">
                  <wp:extent cx="5274310" cy="168148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681480"/>
                          </a:xfrm>
                          <a:prstGeom prst="rect">
                            <a:avLst/>
                          </a:prstGeom>
                        </pic:spPr>
                      </pic:pic>
                    </a:graphicData>
                  </a:graphic>
                </wp:inline>
              </w:drawing>
            </w:r>
          </w:p>
        </w:tc>
      </w:tr>
    </w:tbl>
    <w:p w14:paraId="15F90393"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行）中的第一行和第二行主要是将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中的均匀分布变换到</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中的均匀分布中去了。下面的推论</w:t>
      </w:r>
      <w:r>
        <w:rPr>
          <w:rFonts w:ascii="Times New Roman" w:eastAsia="宋体" w:hAnsi="Times New Roman" w:cs="Times New Roman" w:hint="eastAsia"/>
          <w:sz w:val="24"/>
          <w:szCs w:val="24"/>
        </w:rPr>
        <w:t>3.1</w:t>
      </w:r>
      <w:r w:rsidRPr="000874B2">
        <w:rPr>
          <w:rFonts w:ascii="Times New Roman" w:eastAsia="宋体" w:hAnsi="Times New Roman" w:cs="Times New Roman" w:hint="eastAsia"/>
          <w:sz w:val="24"/>
          <w:szCs w:val="24"/>
        </w:rPr>
        <w:t>是显而易见的。</w:t>
      </w:r>
    </w:p>
    <w:p w14:paraId="0D0AEAFC"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d,g,m</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中描述的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机制既具有</w:t>
      </w:r>
      <w:r w:rsidRPr="000874B2">
        <w:rPr>
          <w:rFonts w:ascii="Times New Roman" w:eastAsia="宋体" w:hAnsi="Times New Roman" w:cs="Times New Roman"/>
          <w:sz w:val="24"/>
          <w:szCs w:val="24"/>
        </w:rPr>
        <w:t>正确性</w:t>
      </w:r>
      <w:r w:rsidRPr="000874B2">
        <w:rPr>
          <w:rFonts w:ascii="Times New Roman" w:eastAsia="宋体" w:hAnsi="Times New Roman" w:cs="Times New Roman" w:hint="eastAsia"/>
          <w:sz w:val="24"/>
          <w:szCs w:val="24"/>
        </w:rPr>
        <w:t>，也具有</w:t>
      </w:r>
      <w:r w:rsidRPr="000874B2">
        <w:rPr>
          <w:rFonts w:ascii="Times New Roman" w:eastAsia="宋体" w:hAnsi="Times New Roman" w:cs="Times New Roman"/>
          <w:sz w:val="24"/>
          <w:szCs w:val="24"/>
        </w:rPr>
        <w:t>安全性。</w:t>
      </w:r>
    </w:p>
    <w:p w14:paraId="76E56B15"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m:rPr>
            <m:sty m:val="p"/>
          </m:rPr>
          <w:rPr>
            <w:rFonts w:ascii="Cambria Math" w:eastAsia="宋体" w:hAnsi="Cambria Math" w:cs="Times New Roman"/>
            <w:sz w:val="24"/>
            <w:szCs w:val="24"/>
          </w:rPr>
          <m:t>q=</m:t>
        </m:r>
        <m:r>
          <w:rPr>
            <w:rFonts w:ascii="Cambria Math" w:eastAsia="宋体" w:hAnsi="Cambria Math" w:cs="Times New Roman"/>
            <w:sz w:val="24"/>
            <w:szCs w:val="24"/>
          </w:rPr>
          <m:t>m∙g,  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满足正确性和安全性。</w:t>
      </w:r>
    </w:p>
    <w:p w14:paraId="5A4A04E8"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 xml:space="preserve">.2 </w:t>
      </w:r>
      <w:r w:rsidRPr="000874B2">
        <w:rPr>
          <w:rFonts w:ascii="Times New Roman" w:eastAsia="宋体" w:hAnsi="Times New Roman" w:cs="Times New Roman" w:hint="eastAsia"/>
          <w:sz w:val="24"/>
          <w:szCs w:val="24"/>
        </w:rPr>
        <w:t>为了正确性，假设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w:t>
      </w:r>
      <w:r w:rsidRPr="000874B2">
        <w:rPr>
          <w:rFonts w:ascii="Times New Roman" w:eastAsia="宋体" w:hAnsi="Times New Roman" w:cs="Times New Roman" w:hint="eastAsia"/>
          <w:sz w:val="24"/>
          <w:szCs w:val="24"/>
        </w:rPr>
        <w:lastRenderedPageBreak/>
        <w:t>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。考虑到算法</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8</w:t>
      </w:r>
      <w:r w:rsidRPr="000874B2">
        <w:rPr>
          <w:rFonts w:ascii="Times New Roman" w:eastAsia="宋体" w:hAnsi="Times New Roman" w:cs="Times New Roman" w:hint="eastAsia"/>
          <w:sz w:val="24"/>
          <w:szCs w:val="24"/>
        </w:rPr>
        <w:t>行，即计算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的公式，我们有</w:t>
      </w:r>
    </w:p>
    <w:p w14:paraId="64AB10EB" w14:textId="77777777" w:rsidR="00D42AA7" w:rsidRPr="000874B2" w:rsidRDefault="00D42AA7" w:rsidP="00D42AA7">
      <w:pPr>
        <w:spacing w:line="360" w:lineRule="auto"/>
        <w:rPr>
          <w:rFonts w:ascii="Times New Roman" w:eastAsia="宋体" w:hAnsi="Times New Roman" w:cs="Times New Roman"/>
          <w:sz w:val="24"/>
          <w:szCs w:val="24"/>
        </w:rPr>
      </w:pPr>
      <w:r w:rsidRPr="000874B2">
        <w:rPr>
          <w:noProof/>
        </w:rPr>
        <w:drawing>
          <wp:inline distT="0" distB="0" distL="0" distR="0" wp14:anchorId="6A2E6E5F" wp14:editId="124D33EA">
            <wp:extent cx="5274310" cy="375920"/>
            <wp:effectExtent l="0" t="0" r="254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15670"/>
                    <a:stretch/>
                  </pic:blipFill>
                  <pic:spPr bwMode="auto">
                    <a:xfrm>
                      <a:off x="0" y="0"/>
                      <a:ext cx="5274310" cy="375920"/>
                    </a:xfrm>
                    <a:prstGeom prst="rect">
                      <a:avLst/>
                    </a:prstGeom>
                    <a:ln>
                      <a:noFill/>
                    </a:ln>
                    <a:extLst>
                      <a:ext uri="{53640926-AAD7-44D8-BBD7-CCE9431645EC}">
                        <a14:shadowObscured xmlns:a14="http://schemas.microsoft.com/office/drawing/2010/main"/>
                      </a:ext>
                    </a:extLst>
                  </pic:spPr>
                </pic:pic>
              </a:graphicData>
            </a:graphic>
          </wp:inline>
        </w:drawing>
      </w:r>
    </w:p>
    <w:p w14:paraId="11B50302"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md&lt;</m:t>
        </m:r>
        <m:r>
          <w:rPr>
            <w:rFonts w:ascii="Cambria Math" w:eastAsia="宋体" w:hAnsi="Cambria Math" w:cs="Times New Roman" w:hint="eastAsia"/>
            <w:sz w:val="24"/>
            <w:szCs w:val="24"/>
          </w:rPr>
          <m:t>q</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δ/</m:t>
            </m:r>
            <m:r>
              <w:rPr>
                <w:rFonts w:ascii="Cambria Math" w:eastAsia="宋体" w:hAnsi="Cambria Math" w:cs="Times New Roman" w:hint="eastAsia"/>
                <w:sz w:val="24"/>
                <w:szCs w:val="24"/>
              </w:rPr>
              <m:t>g</m:t>
            </m:r>
          </m:e>
        </m:d>
        <m:r>
          <w:rPr>
            <w:rFonts w:ascii="Cambria Math" w:eastAsia="宋体" w:hAnsi="Cambria Math" w:cs="Times New Roman"/>
            <w:sz w:val="24"/>
            <w:szCs w:val="24"/>
          </w:rPr>
          <m:t>≤d/g&lt;1/2</m:t>
        </m:r>
      </m:oMath>
      <w:r w:rsidRPr="000874B2">
        <w:rPr>
          <w:rFonts w:ascii="Times New Roman" w:eastAsia="宋体" w:hAnsi="Times New Roman" w:cs="Times New Roman" w:hint="eastAsia"/>
          <w:sz w:val="24"/>
          <w:szCs w:val="24"/>
        </w:rPr>
        <w:t>，所以</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 xml:space="preserve"> </m:t>
        </m:r>
        <m:r>
          <m:rPr>
            <m:sty m:val="p"/>
          </m:rPr>
          <w:rPr>
            <w:rFonts w:ascii="Cambria Math" w:eastAsia="宋体" w:hAnsi="Cambria Math" w:cs="Times New Roman" w:hint="eastAsia"/>
            <w:sz w:val="24"/>
            <w:szCs w:val="24"/>
          </w:rPr>
          <m:t>mod</m:t>
        </m:r>
        <m:r>
          <w:rPr>
            <w:rFonts w:ascii="Cambria Math" w:eastAsia="宋体" w:hAnsi="Cambria Math" w:cs="Times New Roman"/>
            <w:sz w:val="24"/>
            <w:szCs w:val="24"/>
          </w:rPr>
          <m:t xml:space="preserve"> 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68410BF6"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对于安全性，作为算法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中描述的一种特殊的通用方案，算法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的安全性直接来自于算法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的安全性</w:t>
      </w:r>
      <w:r w:rsidRPr="000874B2">
        <w:rPr>
          <w:rFonts w:ascii="Times New Roman" w:eastAsia="宋体" w:hAnsi="Times New Roman" w:cs="Times New Roman" w:hint="eastAsia"/>
          <w:sz w:val="24"/>
          <w:szCs w:val="24"/>
        </w:rPr>
        <w:t>。</w:t>
      </w:r>
    </w:p>
    <w:p w14:paraId="2274CAF7" w14:textId="77777777" w:rsidR="00D42AA7" w:rsidRPr="000874B2" w:rsidRDefault="00D42AA7" w:rsidP="00D42AA7">
      <w:pPr>
        <w:pStyle w:val="2"/>
        <w:keepNext w:val="0"/>
        <w:keepLines w:val="0"/>
        <w:rPr>
          <w:rFonts w:ascii="Times New Roman" w:eastAsia="宋体" w:hAnsi="Times New Roman" w:cs="Times New Roman"/>
        </w:rPr>
      </w:pPr>
      <w:bookmarkStart w:id="11" w:name="_Toc9065949"/>
      <w:r w:rsidRPr="000874B2">
        <w:rPr>
          <w:rFonts w:ascii="Times New Roman" w:eastAsia="宋体" w:hAnsi="Times New Roman" w:cs="Times New Roman"/>
        </w:rPr>
        <w:t>3.2</w:t>
      </w:r>
      <w:r w:rsidRPr="000874B2">
        <w:rPr>
          <w:rFonts w:ascii="宋体" w:eastAsia="宋体" w:hAnsi="宋体" w:cs="Times New Roman"/>
        </w:rPr>
        <w:t xml:space="preserve"> </w:t>
      </w:r>
      <w:r w:rsidRPr="000874B2">
        <w:rPr>
          <w:rFonts w:ascii="Times New Roman" w:eastAsia="宋体" w:hAnsi="Times New Roman" w:cs="Times New Roman"/>
        </w:rPr>
        <w:t>Asymmetric Key Consensus with Noise</w:t>
      </w:r>
      <w:bookmarkEnd w:id="11"/>
    </w:p>
    <w:p w14:paraId="759B1D19"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就像我们之前看到的，在基于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的密钥交换中，发送者和响应者在产生最终的共享密钥过程中扮演的角色是对等的，也就是说没有一方可以在密钥交换</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E</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协议运行之前预先确定会话密钥。尽管</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对于（身份认证）密钥交换来说已经足够了，但却并不适用于直接的密钥传输或者是公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加密。这就驱使我们引入下面的非对称密钥共识</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w:t>
      </w:r>
    </w:p>
    <w:p w14:paraId="5AB85133" w14:textId="77777777" w:rsidR="00D42AA7" w:rsidRPr="000874B2" w:rsidRDefault="00D42AA7" w:rsidP="00D42AA7">
      <w:pPr>
        <w:spacing w:line="360" w:lineRule="auto"/>
        <w:jc w:val="left"/>
        <w:rPr>
          <w:rFonts w:ascii="Times New Roman" w:eastAsia="宋体" w:hAnsi="Times New Roman" w:cs="Times New Roman"/>
          <w:sz w:val="24"/>
          <w:szCs w:val="24"/>
        </w:rPr>
      </w:pPr>
      <w:r w:rsidRPr="000874B2">
        <w:rPr>
          <w:noProof/>
        </w:rPr>
        <w:drawing>
          <wp:inline distT="0" distB="0" distL="0" distR="0" wp14:anchorId="36CD6615" wp14:editId="00D217D0">
            <wp:extent cx="5274310" cy="939800"/>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29085"/>
                    <a:stretch/>
                  </pic:blipFill>
                  <pic:spPr bwMode="auto">
                    <a:xfrm>
                      <a:off x="0" y="0"/>
                      <a:ext cx="5274310" cy="939800"/>
                    </a:xfrm>
                    <a:prstGeom prst="rect">
                      <a:avLst/>
                    </a:prstGeom>
                    <a:ln>
                      <a:noFill/>
                    </a:ln>
                    <a:extLst>
                      <a:ext uri="{53640926-AAD7-44D8-BBD7-CCE9431645EC}">
                        <a14:shadowObscured xmlns:a14="http://schemas.microsoft.com/office/drawing/2010/main"/>
                      </a:ext>
                    </a:extLst>
                  </pic:spPr>
                </pic:pic>
              </a:graphicData>
            </a:graphic>
          </wp:inline>
        </w:drawing>
      </w:r>
    </w:p>
    <w:p w14:paraId="6C0FFAF3" w14:textId="77777777" w:rsidR="00D42AA7" w:rsidRPr="000874B2" w:rsidRDefault="00D42AA7" w:rsidP="00D42AA7">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3.3</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一个简单的</w:t>
      </w:r>
      <w:r w:rsidRPr="000874B2">
        <w:rPr>
          <w:rFonts w:ascii="Times New Roman" w:eastAsia="宋体" w:hAnsi="Times New Roman" w:cs="Times New Roman" w:hint="eastAsia"/>
          <w:szCs w:val="24"/>
        </w:rPr>
        <w:t>非对称</w:t>
      </w:r>
      <w:r w:rsidRPr="000874B2">
        <w:rPr>
          <w:rFonts w:ascii="Times New Roman" w:eastAsia="宋体" w:hAnsi="Times New Roman" w:cs="Times New Roman"/>
          <w:szCs w:val="24"/>
        </w:rPr>
        <w:t>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14:paraId="3C1B2BEC"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一个非对称密钥共识算法</w:t>
      </w:r>
      <m:oMath>
        <m:r>
          <w:rPr>
            <w:rFonts w:ascii="Cambria Math" w:eastAsia="宋体" w:hAnsi="Cambria Math" w:cs="Times New Roman"/>
            <w:sz w:val="24"/>
            <w:szCs w:val="24"/>
          </w:rPr>
          <m:t>AKC=(params,Con,Rec)</m:t>
        </m:r>
      </m:oMath>
      <w:r w:rsidRPr="000874B2">
        <w:rPr>
          <w:rFonts w:ascii="Times New Roman" w:eastAsia="宋体" w:hAnsi="Times New Roman" w:cs="Times New Roman" w:hint="eastAsia"/>
          <w:sz w:val="24"/>
          <w:szCs w:val="24"/>
        </w:rPr>
        <w:t>，如图</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.3</w:t>
      </w:r>
      <w:r w:rsidRPr="000874B2">
        <w:rPr>
          <w:rFonts w:ascii="Times New Roman" w:eastAsia="宋体" w:hAnsi="Times New Roman" w:cs="Times New Roman" w:hint="eastAsia"/>
          <w:sz w:val="24"/>
          <w:szCs w:val="24"/>
        </w:rPr>
        <w:t>所示，其中</w:t>
      </w:r>
      <w:r w:rsidRPr="000874B2">
        <w:rPr>
          <w:rFonts w:ascii="Times New Roman" w:eastAsia="宋体" w:hAnsi="Times New Roman" w:cs="Times New Roman"/>
          <w:sz w:val="24"/>
          <w:szCs w:val="24"/>
        </w:rPr>
        <w:t>参数定义如下：</w:t>
      </w:r>
    </w:p>
    <w:p w14:paraId="7970C915" w14:textId="77777777" w:rsidR="00D42AA7" w:rsidRPr="000874B2" w:rsidRDefault="00D42AA7" w:rsidP="00D42AA7">
      <w:pPr>
        <w:pStyle w:val="a7"/>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2≤m,g≤q,1≤d≤</m:t>
        </m:r>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并且都为正整数，</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确定的辅助信息，其值可能为空；</w:t>
      </w:r>
    </w:p>
    <w:p w14:paraId="76DF2E5A" w14:textId="77777777" w:rsidR="00D42AA7" w:rsidRPr="000874B2" w:rsidRDefault="00D42AA7" w:rsidP="00D42AA7">
      <w:pPr>
        <w:pStyle w:val="a7"/>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输出公开提示信息</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w:t>
      </w:r>
    </w:p>
    <w:p w14:paraId="6B02191F" w14:textId="77777777" w:rsidR="00D42AA7" w:rsidRPr="000874B2" w:rsidRDefault="00A93885" w:rsidP="00D42AA7">
      <w:pPr>
        <w:pStyle w:val="a7"/>
        <w:numPr>
          <w:ilvl w:val="0"/>
          <w:numId w:val="9"/>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D42AA7"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D42AA7"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D42AA7"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D42AA7" w:rsidRPr="000874B2">
        <w:rPr>
          <w:rFonts w:ascii="Times New Roman" w:eastAsia="宋体" w:hAnsi="Times New Roman" w:cs="Times New Roman"/>
          <w:sz w:val="24"/>
          <w:szCs w:val="24"/>
        </w:rPr>
        <w:t>。</w:t>
      </w:r>
    </w:p>
    <w:p w14:paraId="4A8A9FCA"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：一个非对称密钥共识算法是正确的，如果对于任意的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4320E704"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安全性</w:t>
      </w:r>
      <w:r w:rsidRPr="000874B2">
        <w:rPr>
          <w:rFonts w:ascii="Times New Roman" w:eastAsia="宋体" w:hAnsi="Times New Roman" w:cs="Times New Roman"/>
          <w:sz w:val="24"/>
          <w:szCs w:val="24"/>
        </w:rPr>
        <w:t>：一个非对称密钥共识算法满足安全性，如果对于任意的均匀分布在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中的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的分布都是相互独立的。另外，对于任意的</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，对任意的</w:t>
      </w:r>
      <m:oMath>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，都有</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e>
            </m:d>
          </m:e>
        </m:func>
        <m:r>
          <w:rPr>
            <w:rFonts w:ascii="Cambria Math" w:eastAsia="宋体" w:hAnsi="Cambria Math" w:cs="Times New Roman"/>
            <w:sz w:val="24"/>
            <w:szCs w:val="24"/>
          </w:rPr>
          <m:t>=</m:t>
        </m:r>
        <m:r>
          <m:rPr>
            <m:sty m:val="p"/>
          </m:rPr>
          <w:rPr>
            <w:rFonts w:ascii="Cambria Math" w:eastAsia="宋体" w:hAnsi="Cambria Math" w:cs="Times New Roman"/>
            <w:sz w:val="24"/>
            <w:szCs w:val="24"/>
          </w:rPr>
          <m:t>Pr⁡</m:t>
        </m:r>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w:t>
      </w:r>
    </w:p>
    <w:p w14:paraId="604B6E1A"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当把</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用作密钥传输的底层工具时，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中均匀随机取值的，然而，当</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被用作公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可以从明文空间中任意取值。在任意情况下，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都可以离线产生并且作为另一方的输入。</w:t>
      </w:r>
    </w:p>
    <w:p w14:paraId="48CBB9A1"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令</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表示一个参数为</w:t>
      </w:r>
      <m:oMath>
        <m:r>
          <w:rPr>
            <w:rFonts w:ascii="Cambria Math" w:eastAsia="宋体" w:hAnsi="Cambria Math" w:cs="Times New Roman"/>
            <w:sz w:val="24"/>
            <w:szCs w:val="24"/>
          </w:rPr>
          <m:t>params=(q,m,d,g,aux)</m:t>
        </m:r>
      </m:oMath>
      <w:r>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非对称密钥共识算法，如果</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满足正确性和安全性，那么</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4A9D3BB1"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将定理</w:t>
      </w:r>
      <w:r w:rsidRPr="000874B2">
        <w:rPr>
          <w:rFonts w:ascii="Times New Roman" w:eastAsia="宋体" w:hAnsi="Times New Roman" w:cs="Times New Roman"/>
          <w:sz w:val="24"/>
          <w:szCs w:val="24"/>
        </w:rPr>
        <w:t>3.4</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m/g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和定理</w:t>
      </w:r>
      <w:r w:rsidRPr="000874B2">
        <w:rPr>
          <w:rFonts w:ascii="Times New Roman" w:eastAsia="宋体" w:hAnsi="Times New Roman" w:cs="Times New Roman"/>
          <w:sz w:val="24"/>
          <w:szCs w:val="24"/>
        </w:rPr>
        <w:t>4.1</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1/g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相比较，我们可以发现两者之间只相差了一个</w:t>
      </w:r>
      <w:r w:rsidRPr="000874B2">
        <w:rPr>
          <w:rFonts w:ascii="Times New Roman" w:eastAsia="宋体" w:hAnsi="Times New Roman" w:cs="Times New Roman" w:hint="eastAsia"/>
          <w:sz w:val="24"/>
          <w:szCs w:val="24"/>
        </w:rPr>
        <w:t>系数</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，这表明对于相同的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机制相对于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机制来讲需要使用更大的带宽。</w:t>
      </w:r>
    </w:p>
    <w:p w14:paraId="0D07C5DA"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.4</w:t>
      </w:r>
      <w:r w:rsidRPr="000874B2">
        <w:rPr>
          <w:rFonts w:ascii="Times New Roman" w:eastAsia="宋体" w:hAnsi="Times New Roman" w:cs="Times New Roman" w:hint="eastAsia"/>
          <w:sz w:val="24"/>
          <w:szCs w:val="24"/>
        </w:rPr>
        <w:t>之前，我们首先将命题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变换到</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环境下，可以得到如下命题。</w:t>
      </w:r>
    </w:p>
    <w:p w14:paraId="7E3DF9C8"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且满足正确性和安全性的</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机制，那么就存在一个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w:t>
      </w:r>
    </w:p>
    <w:p w14:paraId="2AA479B3"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中随机均匀选取的，通过将</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 xml:space="preserve">; </m:t>
        </m:r>
        <m:r>
          <w:rPr>
            <w:rFonts w:ascii="Cambria Math" w:eastAsia="宋体" w:hAnsi="Cambria Math" w:cs="Times New Roman"/>
            <w:sz w:val="24"/>
            <w:szCs w:val="24"/>
          </w:rPr>
          <m:t>v←</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处理为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r>
          <m:rPr>
            <m:sty m:val="p"/>
          </m:rPr>
          <w:rPr>
            <w:rFonts w:ascii="Cambria Math" w:eastAsia="宋体" w:hAnsi="Cambria Math" w:cs="Times New Roman"/>
            <w:sz w:val="24"/>
            <w:szCs w:val="24"/>
          </w:rPr>
          <m:t>)</m:t>
        </m:r>
        <m:r>
          <w:rPr>
            <w:rFonts w:ascii="Cambria Math" w:eastAsia="宋体" w:hAnsi="Cambria Math" w:cs="Times New Roman"/>
            <w:sz w:val="24"/>
            <w:szCs w:val="24"/>
          </w:rPr>
          <m:t>←</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就可以被认作是一种特殊的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w:t>
      </w:r>
    </w:p>
    <w:p w14:paraId="02DD8E3D"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令</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v</m:t>
                    </m:r>
                  </m:e>
                </m:d>
              </m:e>
            </m:func>
            <m:r>
              <m:rPr>
                <m:sty m:val="p"/>
              </m:rPr>
              <w:rPr>
                <w:rFonts w:ascii="Cambria Math" w:eastAsia="宋体" w:hAnsi="Cambria Math" w:cs="Times New Roman"/>
                <w:sz w:val="24"/>
                <w:szCs w:val="24"/>
              </w:rPr>
              <m:t>&gt;0</m:t>
            </m:r>
          </m:e>
        </m:d>
      </m:oMath>
      <w:r w:rsidRPr="000874B2">
        <w:rPr>
          <w:rFonts w:ascii="Times New Roman" w:eastAsia="宋体" w:hAnsi="Times New Roman" w:cs="Times New Roman" w:hint="eastAsia"/>
          <w:sz w:val="24"/>
          <w:szCs w:val="24"/>
        </w:rPr>
        <w:t>。另外，定义在命题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Sub>
      </m:oMath>
      <w:r w:rsidRPr="000874B2">
        <w:rPr>
          <w:rFonts w:ascii="Times New Roman" w:eastAsia="宋体" w:hAnsi="Times New Roman" w:cs="Times New Roman" w:hint="eastAsia"/>
          <w:sz w:val="24"/>
          <w:szCs w:val="24"/>
        </w:rPr>
        <w:t>等于包含</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 xml:space="preserve">,  ⋅ </m:t>
            </m:r>
          </m:e>
        </m:d>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中出现的所有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值的集合。</w:t>
      </w:r>
      <w:r w:rsidRPr="000874B2">
        <w:rPr>
          <w:rFonts w:ascii="Times New Roman" w:eastAsia="宋体" w:hAnsi="Times New Roman" w:cs="Times New Roman" w:hint="eastAsia"/>
          <w:sz w:val="24"/>
          <w:szCs w:val="24"/>
        </w:rPr>
        <w:t>我们对每对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运行</w:t>
      </w:r>
      <m:oMath>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oMath>
      <w:r w:rsidRPr="000874B2">
        <w:rPr>
          <w:rFonts w:ascii="Times New Roman" w:eastAsia="宋体" w:hAnsi="Times New Roman" w:cs="Times New Roman" w:hint="eastAsia"/>
          <w:sz w:val="24"/>
          <w:szCs w:val="24"/>
        </w:rPr>
        <w:t>。根据鸽笼原理，一定存在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w:t>
      </w:r>
      <m:oMath>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t>
        </m:r>
        <m:r>
          <w:rPr>
            <w:rFonts w:ascii="Cambria Math" w:eastAsia="宋体" w:hAnsi="Cambria Math" w:cs="Times New Roman" w:hint="eastAsia"/>
            <w:sz w:val="24"/>
            <w:szCs w:val="24"/>
          </w:rPr>
          <m:t>qm</m:t>
        </m:r>
        <m:r>
          <w:rPr>
            <w:rFonts w:ascii="Cambria Math" w:eastAsia="宋体" w:hAnsi="Cambria Math" w:cs="Times New Roman"/>
            <w:sz w:val="24"/>
            <w:szCs w:val="24"/>
          </w:rPr>
          <m:t>/g</m:t>
        </m:r>
      </m:oMath>
      <w:r w:rsidRPr="000874B2">
        <w:rPr>
          <w:rFonts w:ascii="Times New Roman" w:eastAsia="宋体" w:hAnsi="Times New Roman" w:cs="Times New Roman" w:hint="eastAsia"/>
          <w:sz w:val="24"/>
          <w:szCs w:val="24"/>
        </w:rPr>
        <w:t>。对</w:t>
      </w:r>
      <m:oMath>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中的任意两对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中，我们可以导出</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，那么</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w:rPr>
            <w:rFonts w:ascii="Cambria Math" w:eastAsia="宋体" w:hAnsi="Cambria Math" w:cs="Times New Roman"/>
            <w:sz w:val="24"/>
            <w:szCs w:val="24"/>
          </w:rPr>
          <m:t>=</m:t>
        </m:r>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。因此，如果</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是不同的，则</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，所以</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≥mq/g</m:t>
        </m:r>
      </m:oMath>
      <w:r w:rsidRPr="000874B2">
        <w:rPr>
          <w:rFonts w:ascii="Times New Roman" w:eastAsia="宋体" w:hAnsi="Times New Roman" w:cs="Times New Roman" w:hint="eastAsia"/>
          <w:sz w:val="24"/>
          <w:szCs w:val="24"/>
        </w:rPr>
        <w:t>。</w:t>
      </w:r>
    </w:p>
    <w:p w14:paraId="08A67535"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从</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的角度看，用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作为一种特殊的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方案，定理</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lastRenderedPageBreak/>
        <w:t>证明中的所有推理现在都是正确的。</w:t>
      </w:r>
      <w:r w:rsidRPr="000874B2">
        <w:rPr>
          <w:rFonts w:ascii="Times New Roman" w:eastAsia="宋体" w:hAnsi="Times New Roman" w:cs="Times New Roman" w:hint="eastAsia"/>
          <w:sz w:val="24"/>
          <w:szCs w:val="24"/>
        </w:rPr>
        <w:t>在定理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证明的最后，我们得到</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。根据命题</w:t>
      </w:r>
      <w:r w:rsidRPr="000874B2">
        <w:rPr>
          <w:rFonts w:ascii="Times New Roman" w:eastAsia="宋体" w:hAnsi="Times New Roman" w:cs="Times New Roman"/>
          <w:sz w:val="24"/>
          <w:szCs w:val="24"/>
        </w:rPr>
        <w:t>3.3</w:t>
      </w:r>
      <w:r w:rsidRPr="000874B2">
        <w:rPr>
          <w:rFonts w:ascii="Times New Roman" w:eastAsia="宋体" w:hAnsi="Times New Roman" w:cs="Times New Roman"/>
          <w:sz w:val="24"/>
          <w:szCs w:val="24"/>
        </w:rPr>
        <w:t>，取</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，证明完毕。</w:t>
      </w:r>
    </w:p>
    <w:p w14:paraId="74EB2AD3" w14:textId="77777777" w:rsidR="00D42AA7" w:rsidRPr="000874B2" w:rsidRDefault="00D42AA7" w:rsidP="00D42AA7">
      <w:pPr>
        <w:pStyle w:val="3"/>
        <w:keepNext w:val="0"/>
        <w:keepLines w:val="0"/>
        <w:rPr>
          <w:rFonts w:ascii="Times New Roman" w:eastAsia="宋体" w:hAnsi="Times New Roman" w:cs="Times New Roman"/>
          <w:sz w:val="28"/>
        </w:rPr>
      </w:pPr>
      <w:bookmarkStart w:id="12" w:name="_Toc9065950"/>
      <w:r w:rsidRPr="000874B2">
        <w:rPr>
          <w:rFonts w:ascii="Times New Roman" w:eastAsia="宋体" w:hAnsi="Times New Roman" w:cs="Times New Roman"/>
          <w:sz w:val="28"/>
        </w:rPr>
        <w:t>3.2.1 AKCN</w:t>
      </w:r>
      <w:r w:rsidRPr="000874B2">
        <w:rPr>
          <w:rFonts w:ascii="Times New Roman" w:eastAsia="宋体" w:hAnsi="Times New Roman" w:cs="Times New Roman"/>
          <w:sz w:val="28"/>
        </w:rPr>
        <w:t>的构造和分析</w:t>
      </w:r>
      <w:bookmarkEnd w:id="12"/>
    </w:p>
    <w:tbl>
      <w:tblPr>
        <w:tblW w:w="0" w:type="auto"/>
        <w:tblLook w:val="04A0" w:firstRow="1" w:lastRow="0" w:firstColumn="1" w:lastColumn="0" w:noHBand="0" w:noVBand="1"/>
      </w:tblPr>
      <w:tblGrid>
        <w:gridCol w:w="8306"/>
      </w:tblGrid>
      <w:tr w:rsidR="00D42AA7" w:rsidRPr="000874B2" w14:paraId="58FB789F" w14:textId="77777777" w:rsidTr="007A32F8">
        <w:tc>
          <w:tcPr>
            <w:tcW w:w="8296" w:type="dxa"/>
            <w:tcBorders>
              <w:top w:val="single" w:sz="12" w:space="0" w:color="auto"/>
              <w:left w:val="nil"/>
              <w:bottom w:val="single" w:sz="12" w:space="0" w:color="auto"/>
              <w:right w:val="nil"/>
            </w:tcBorders>
          </w:tcPr>
          <w:p w14:paraId="7CD6D6CD"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4 </w:t>
            </w:r>
            <w:r w:rsidRPr="000874B2">
              <w:rPr>
                <w:rFonts w:ascii="Times New Roman" w:eastAsia="宋体" w:hAnsi="Times New Roman" w:cs="Times New Roman"/>
              </w:rPr>
              <w:t>AKCN</w:t>
            </w:r>
            <w:r w:rsidRPr="000874B2">
              <w:rPr>
                <w:rFonts w:ascii="Times New Roman" w:eastAsia="宋体" w:hAnsi="Times New Roman" w:cs="Times New Roman"/>
              </w:rPr>
              <w:t>：带噪音的非对称密钥共识算法</w:t>
            </w:r>
          </w:p>
        </w:tc>
      </w:tr>
      <w:tr w:rsidR="00D42AA7" w:rsidRPr="000874B2" w14:paraId="791F14BB" w14:textId="77777777" w:rsidTr="007A32F8">
        <w:trPr>
          <w:trHeight w:val="1902"/>
        </w:trPr>
        <w:tc>
          <w:tcPr>
            <w:tcW w:w="8296" w:type="dxa"/>
            <w:tcBorders>
              <w:top w:val="single" w:sz="12" w:space="0" w:color="auto"/>
              <w:left w:val="nil"/>
              <w:bottom w:val="single" w:sz="12" w:space="0" w:color="auto"/>
              <w:right w:val="nil"/>
            </w:tcBorders>
          </w:tcPr>
          <w:p w14:paraId="424F593B" w14:textId="77777777" w:rsidR="00D42AA7" w:rsidRPr="000874B2" w:rsidRDefault="00D42AA7" w:rsidP="007A32F8">
            <w:pPr>
              <w:spacing w:line="360" w:lineRule="auto"/>
              <w:rPr>
                <w:rFonts w:ascii="Times New Roman" w:eastAsia="宋体" w:hAnsi="Times New Roman" w:cs="Times New Roman"/>
              </w:rPr>
            </w:pPr>
            <w:r w:rsidRPr="000874B2">
              <w:rPr>
                <w:noProof/>
              </w:rPr>
              <w:drawing>
                <wp:inline distT="0" distB="0" distL="0" distR="0" wp14:anchorId="16E8346C" wp14:editId="652FCD01">
                  <wp:extent cx="5274310" cy="1399540"/>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1399540"/>
                          </a:xfrm>
                          <a:prstGeom prst="rect">
                            <a:avLst/>
                          </a:prstGeom>
                        </pic:spPr>
                      </pic:pic>
                    </a:graphicData>
                  </a:graphic>
                </wp:inline>
              </w:drawing>
            </w:r>
          </w:p>
        </w:tc>
      </w:tr>
    </w:tbl>
    <w:p w14:paraId="386B4424"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描述了带噪音的非对称密钥共识算法</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。我们注意到，从某种意义讲</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可以看作是具有</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加密的一种通用优化共识机制。对于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，如果想要加速在线计算的性能，我们可以离线计算并存储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g</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d>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q/m</m:t>
            </m:r>
          </m:e>
        </m:d>
      </m:oMath>
      <w:r w:rsidRPr="000874B2">
        <w:rPr>
          <w:rFonts w:ascii="Times New Roman" w:eastAsia="宋体" w:hAnsi="Times New Roman" w:cs="Times New Roman"/>
          <w:sz w:val="24"/>
          <w:szCs w:val="24"/>
        </w:rPr>
        <w:t>。</w:t>
      </w:r>
    </w:p>
    <w:p w14:paraId="0621FCD0"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3.5</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假设</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的参数满足</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2d+1</m:t>
            </m:r>
            <m:ctrlPr>
              <w:rPr>
                <w:rFonts w:ascii="Cambria Math" w:eastAsia="宋体" w:hAnsi="Cambria Math" w:cs="Times New Roman"/>
                <w:i/>
                <w:sz w:val="24"/>
                <w:szCs w:val="24"/>
              </w:rPr>
            </m:ctrlPr>
          </m:e>
        </m:d>
        <m:r>
          <w:rPr>
            <w:rFonts w:ascii="Cambria Math" w:eastAsia="宋体" w:hAnsi="Cambria Math" w:cs="Times New Roman"/>
            <w:sz w:val="24"/>
            <w:szCs w:val="24"/>
          </w:rPr>
          <m:t>m&lt;</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算法满足正确性。</w:t>
      </w:r>
    </w:p>
    <w:p w14:paraId="60EC61F8"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.5</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根据生成</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的公式，我们知道存在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θ</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，使得</w:t>
      </w:r>
    </w:p>
    <w:p w14:paraId="67775FF3" w14:textId="77777777" w:rsidR="00D42AA7" w:rsidRPr="000874B2" w:rsidRDefault="00D42AA7" w:rsidP="00D42AA7">
      <w:pPr>
        <w:spacing w:line="360" w:lineRule="auto"/>
        <w:rPr>
          <w:rFonts w:ascii="Times New Roman" w:eastAsia="宋体" w:hAnsi="Times New Roman" w:cs="Times New Roman"/>
          <w:i/>
          <w:sz w:val="24"/>
          <w:szCs w:val="24"/>
        </w:rPr>
      </w:pPr>
      <m:oMathPara>
        <m:oMath>
          <m:r>
            <w:rPr>
              <w:rFonts w:ascii="Cambria Math" w:eastAsia="宋体" w:hAnsi="Cambria Math" w:cs="Times New Roman"/>
              <w:sz w:val="24"/>
              <w:szCs w:val="24"/>
            </w:rPr>
            <m:t>v=</m:t>
          </m:r>
          <m:f>
            <m:fPr>
              <m:ctrlPr>
                <w:rPr>
                  <w:rFonts w:ascii="Cambria Math" w:eastAsia="宋体" w:hAnsi="Cambria Math" w:cs="Times New Roman"/>
                  <w:i/>
                  <w:sz w:val="24"/>
                  <w:szCs w:val="24"/>
                </w:rPr>
              </m:ctrlPr>
            </m:fPr>
            <m:num>
              <m:r>
                <w:rPr>
                  <w:rFonts w:ascii="Cambria Math" w:eastAsia="宋体" w:hAnsi="Cambria Math" w:cs="Times New Roman"/>
                  <w:sz w:val="24"/>
                  <w:szCs w:val="24"/>
                </w:rPr>
                <m:t>g</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num>
                    <m:den>
                      <m:r>
                        <w:rPr>
                          <w:rFonts w:ascii="Cambria Math" w:eastAsia="宋体" w:hAnsi="Cambria Math" w:cs="Times New Roman"/>
                          <w:sz w:val="24"/>
                          <w:szCs w:val="24"/>
                        </w:rPr>
                        <m:t>m</m:t>
                      </m:r>
                    </m:den>
                  </m:f>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e>
              </m:d>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+θg</m:t>
          </m:r>
        </m:oMath>
      </m:oMathPara>
    </w:p>
    <w:p w14:paraId="69A8ECF4"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考虑到在</w:t>
      </w:r>
      <w:r w:rsidRPr="000874B2">
        <w:rPr>
          <w:rFonts w:ascii="Times New Roman" w:eastAsia="宋体" w:hAnsi="Times New Roman" w:cs="Times New Roman"/>
          <w:sz w:val="24"/>
          <w:szCs w:val="24"/>
        </w:rPr>
        <w:t>Rec</w:t>
      </w:r>
      <w:r w:rsidRPr="000874B2">
        <w:rPr>
          <w:rFonts w:ascii="Times New Roman" w:eastAsia="宋体" w:hAnsi="Times New Roman" w:cs="Times New Roman"/>
          <w:sz w:val="24"/>
          <w:szCs w:val="24"/>
        </w:rPr>
        <w:t>中</w:t>
      </w:r>
      <w:r w:rsidRPr="000874B2">
        <w:rPr>
          <w:rFonts w:ascii="Times New Roman" w:eastAsia="宋体" w:hAnsi="Times New Roman" w:cs="Times New Roman" w:hint="eastAsia"/>
          <w:sz w:val="24"/>
          <w:szCs w:val="24"/>
        </w:rPr>
        <w:t>计算</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w:t>
      </w:r>
      <w:r w:rsidRPr="000874B2">
        <w:rPr>
          <w:rFonts w:ascii="Times New Roman" w:eastAsia="宋体" w:hAnsi="Times New Roman" w:cs="Times New Roman"/>
          <w:sz w:val="24"/>
          <w:szCs w:val="24"/>
        </w:rPr>
        <w:t>，我们有</w:t>
      </w:r>
    </w:p>
    <w:p w14:paraId="10973A44" w14:textId="77777777" w:rsidR="00D42AA7" w:rsidRPr="000874B2" w:rsidRDefault="00D42AA7" w:rsidP="00D42AA7">
      <w:pPr>
        <w:spacing w:line="360" w:lineRule="auto"/>
        <w:jc w:val="center"/>
        <w:rPr>
          <w:rFonts w:ascii="Times New Roman" w:eastAsia="宋体" w:hAnsi="Times New Roman" w:cs="Times New Roman"/>
          <w:sz w:val="24"/>
          <w:szCs w:val="24"/>
        </w:rPr>
      </w:pPr>
      <w:r w:rsidRPr="000874B2">
        <w:rPr>
          <w:noProof/>
        </w:rPr>
        <w:drawing>
          <wp:inline distT="0" distB="0" distL="0" distR="0" wp14:anchorId="75D8866D" wp14:editId="0EA9EAB4">
            <wp:extent cx="5274310" cy="89916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899160"/>
                    </a:xfrm>
                    <a:prstGeom prst="rect">
                      <a:avLst/>
                    </a:prstGeom>
                  </pic:spPr>
                </pic:pic>
              </a:graphicData>
            </a:graphic>
          </wp:inline>
        </w:drawing>
      </w:r>
    </w:p>
    <w:p w14:paraId="14A2EC37"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根据事实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使</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q+δ</m:t>
        </m:r>
      </m:oMath>
      <w:r w:rsidRPr="000874B2">
        <w:rPr>
          <w:rFonts w:ascii="Times New Roman" w:eastAsia="宋体" w:hAnsi="Times New Roman" w:cs="Times New Roman" w:hint="eastAsia"/>
          <w:sz w:val="24"/>
          <w:szCs w:val="24"/>
        </w:rPr>
        <w:t>，由于</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mδ/q+m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md/q+m/2q+m/2g&lt;1/2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，因此</w:t>
      </w:r>
    </w:p>
    <w:p w14:paraId="494CC595" w14:textId="77777777" w:rsidR="00D42AA7" w:rsidRPr="000874B2" w:rsidRDefault="00A93885" w:rsidP="00D42AA7">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hint="eastAsia"/>
                          <w:sz w:val="24"/>
                          <w:szCs w:val="24"/>
                        </w:rPr>
                        <m:t>m</m:t>
                      </m:r>
                      <m:ctrlPr>
                        <w:rPr>
                          <w:rFonts w:ascii="Cambria Math" w:eastAsia="宋体" w:hAnsi="Cambria Math" w:cs="Times New Roman" w:hint="eastAsia"/>
                          <w:i/>
                          <w:sz w:val="24"/>
                          <w:szCs w:val="24"/>
                        </w:rPr>
                      </m:ctrlPr>
                    </m:num>
                    <m:den>
                      <m:r>
                        <w:rPr>
                          <w:rFonts w:ascii="Cambria Math" w:eastAsia="宋体" w:hAnsi="Cambria Math" w:cs="Times New Roman"/>
                          <w:sz w:val="24"/>
                          <w:szCs w:val="24"/>
                        </w:rPr>
                        <m:t>q</m:t>
                      </m:r>
                    </m:den>
                  </m:f>
                  <m:r>
                    <w:rPr>
                      <w:rFonts w:ascii="Cambria Math" w:eastAsia="宋体" w:hAnsi="Cambria Math" w:cs="Times New Roman"/>
                      <w:sz w:val="24"/>
                      <w:szCs w:val="24"/>
                    </w:rPr>
                    <m:t>δ+</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q</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e>
              </m:d>
              <m:r>
                <m:rPr>
                  <m:nor/>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14:paraId="2144C989"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3.6</w:t>
      </w:r>
      <w:r w:rsidRPr="000874B2">
        <w:rPr>
          <w:rFonts w:ascii="Times New Roman" w:eastAsia="宋体" w:hAnsi="Times New Roman" w:cs="Times New Roman"/>
          <w:sz w:val="24"/>
          <w:szCs w:val="24"/>
        </w:rPr>
        <w:t xml:space="preserve"> AKCN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是相互独立时，</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算法是安全的。</w:t>
      </w:r>
    </w:p>
    <w:p w14:paraId="66F44F87"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.6</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对任意</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w:t>
      </w:r>
      <m:oMath>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，我们证明了当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func>
        <m:r>
          <m:rPr>
            <m:sty m:val="p"/>
          </m:rPr>
          <w:rPr>
            <w:rFonts w:ascii="Cambria Math" w:eastAsia="宋体" w:hAnsi="Cambria Math" w:cs="Times New Roman"/>
            <w:sz w:val="24"/>
            <w:szCs w:val="24"/>
          </w:rPr>
          <m:t>=Pr⁡</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w:t>
      </w:r>
    </w:p>
    <w:p w14:paraId="459BE82D"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中的任意</w:t>
      </w:r>
      <m:oMath>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，事件</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等于存在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 </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。注意</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，有且仅有存在</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且</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时，可以使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。也就是对于某些</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mod </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。令</w:t>
      </w:r>
      <m:oMath>
        <m:r>
          <m:rPr>
            <m:sty m:val="p"/>
          </m:rPr>
          <w:rPr>
            <w:rFonts w:ascii="Cambria Math" w:eastAsia="宋体" w:hAnsi="Cambria Math" w:cs="Times New Roman"/>
            <w:sz w:val="24"/>
            <w:szCs w:val="24"/>
          </w:rPr>
          <m:t>Σ</m:t>
        </m:r>
        <m:d>
          <m:dPr>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 xml:space="preserve">|∃ε∈(-1/2, 1/2] </m:t>
        </m:r>
        <m:r>
          <w:rPr>
            <w:rFonts w:ascii="Cambria Math" w:eastAsia="宋体" w:hAnsi="Cambria Math" w:cs="Times New Roman"/>
            <w:sz w:val="24"/>
            <w:szCs w:val="24"/>
          </w:rPr>
          <m:t>s.t.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 xml:space="preserve"> 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hint="eastAsia"/>
            <w:sz w:val="24"/>
            <w:szCs w:val="24"/>
          </w:rPr>
          <m:t>通过令</m:t>
        </m:r>
        <m:r>
          <w:rPr>
            <w:rFonts w:ascii="Cambria Math" w:eastAsia="宋体" w:hAnsi="Cambria Math" w:cs="Times New Roman"/>
            <w:sz w:val="24"/>
            <w:szCs w:val="24"/>
          </w:rPr>
          <m:t>ϕ</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w:rPr>
            <w:rFonts w:ascii="Cambria Math" w:eastAsia="宋体" w:hAnsi="Cambria Math" w:cs="Times New Roman"/>
            <w:sz w:val="24"/>
            <w:szCs w:val="24"/>
          </w:rPr>
          <m:t>=(x-</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  mod q</m:t>
        </m:r>
      </m:oMath>
      <w:r w:rsidRPr="000874B2">
        <w:rPr>
          <w:rFonts w:ascii="Times New Roman" w:eastAsia="宋体" w:hAnsi="Times New Roman" w:cs="Times New Roman" w:hint="eastAsia"/>
          <w:sz w:val="24"/>
          <w:szCs w:val="24"/>
        </w:rPr>
        <w:t>，定义映射</w:t>
      </w:r>
      <m:oMath>
        <m:r>
          <w:rPr>
            <w:rFonts w:ascii="Cambria Math" w:eastAsia="宋体" w:hAnsi="Cambria Math" w:cs="Times New Roman"/>
            <w:sz w:val="24"/>
            <w:szCs w:val="24"/>
          </w:rPr>
          <m:t>ϕ:</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,0</m:t>
            </m:r>
          </m:e>
        </m:d>
        <m:r>
          <w:rPr>
            <w:rFonts w:ascii="Cambria Math" w:eastAsia="宋体" w:hAnsi="Cambria Math" w:cs="Times New Roman"/>
            <w:sz w:val="24"/>
            <w:szCs w:val="24"/>
          </w:rPr>
          <m:t>→</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ϕ</m:t>
        </m:r>
      </m:oMath>
      <w:r w:rsidRPr="000874B2">
        <w:rPr>
          <w:rFonts w:ascii="Times New Roman" w:eastAsia="宋体" w:hAnsi="Times New Roman" w:cs="Times New Roman" w:hint="eastAsia"/>
          <w:sz w:val="24"/>
          <w:szCs w:val="24"/>
        </w:rPr>
        <w:t>显然是一个一一映射。因此，</w:t>
      </w:r>
      <m:oMath>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的基数和</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oMath>
      <w:r w:rsidRPr="000874B2">
        <w:rPr>
          <w:rFonts w:ascii="Times New Roman" w:eastAsia="宋体" w:hAnsi="Times New Roman" w:cs="Times New Roman" w:hint="eastAsia"/>
          <w:sz w:val="24"/>
          <w:szCs w:val="24"/>
        </w:rPr>
        <w:t>相关。具体来说，对于任意的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，都有</w:t>
      </w:r>
      <m:oMath>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e>
        </m:d>
      </m:oMath>
      <w:r w:rsidRPr="000874B2">
        <w:rPr>
          <w:rFonts w:ascii="Times New Roman" w:eastAsia="宋体" w:hAnsi="Times New Roman" w:cs="Times New Roman" w:hint="eastAsia"/>
          <w:sz w:val="24"/>
          <w:szCs w:val="24"/>
        </w:rPr>
        <w:t>。</w:t>
      </w:r>
    </w:p>
    <w:p w14:paraId="0926E30A"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时，那么</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。等式右边只依赖于</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的值，因此</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是相互独立的。</w:t>
      </w:r>
    </w:p>
    <w:p w14:paraId="33E09E32"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另外，当算法中的参数满足</w:t>
      </w:r>
      <m:oMath>
        <m:r>
          <w:rPr>
            <w:rFonts w:ascii="Cambria Math" w:eastAsia="宋体" w:hAnsi="Cambria Math" w:cs="Times New Roman"/>
            <w:sz w:val="24"/>
            <w:szCs w:val="24"/>
          </w:rPr>
          <m:t>q</m:t>
        </m:r>
        <m:r>
          <w:rPr>
            <w:rFonts w:ascii="Cambria Math" w:eastAsia="宋体" w:hAnsi="Cambria Math" w:cs="Times New Roman" w:hint="eastAsia"/>
            <w:sz w:val="24"/>
            <w:szCs w:val="24"/>
          </w:rPr>
          <m:t>=</m:t>
        </m:r>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oMath>
      <w:r w:rsidRPr="000874B2">
        <w:rPr>
          <w:rFonts w:ascii="Times New Roman" w:eastAsia="宋体" w:hAnsi="Times New Roman" w:cs="Times New Roman" w:hint="eastAsia"/>
          <w:sz w:val="24"/>
          <w:szCs w:val="24"/>
        </w:rPr>
        <w:t>，且</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hint="eastAsia"/>
                <w:sz w:val="24"/>
                <w:szCs w:val="24"/>
              </w:rPr>
              <m:t>m</m:t>
            </m:r>
          </m:e>
        </m:acc>
      </m:oMath>
      <w:r w:rsidRPr="000874B2">
        <w:rPr>
          <w:rFonts w:ascii="Times New Roman" w:eastAsia="宋体" w:hAnsi="Times New Roman" w:cs="Times New Roman" w:hint="eastAsia"/>
          <w:sz w:val="24"/>
          <w:szCs w:val="24"/>
        </w:rPr>
        <w:t>都是正整数时</w:t>
      </w:r>
      <w:r w:rsidRPr="000874B2">
        <w:rPr>
          <w:rFonts w:ascii="Times New Roman" w:eastAsia="宋体" w:hAnsi="Times New Roman" w:cs="Times New Roman"/>
          <w:sz w:val="24"/>
          <w:szCs w:val="24"/>
        </w:rPr>
        <w:t>，因为计算</w:t>
      </w:r>
      <w:r w:rsidRPr="000874B2">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只涉及整数</w:t>
      </w:r>
      <w:r w:rsidRPr="000874B2">
        <w:rPr>
          <w:rFonts w:ascii="Times New Roman" w:eastAsia="宋体" w:hAnsi="Times New Roman" w:cs="Times New Roman" w:hint="eastAsia"/>
          <w:sz w:val="24"/>
          <w:szCs w:val="24"/>
        </w:rPr>
        <w:t>，我们可以直接消除算法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行</w:t>
      </w:r>
      <w:r w:rsidRPr="000874B2">
        <w:rPr>
          <w:rFonts w:ascii="Times New Roman" w:eastAsia="宋体" w:hAnsi="Times New Roman" w:cs="Times New Roman" w:hint="eastAsia"/>
          <w:sz w:val="24"/>
          <w:szCs w:val="24"/>
        </w:rPr>
        <w:t>Con</w:t>
      </w:r>
      <w:r w:rsidRPr="000874B2">
        <w:rPr>
          <w:rFonts w:ascii="Times New Roman" w:eastAsia="宋体" w:hAnsi="Times New Roman" w:cs="Times New Roman"/>
          <w:sz w:val="24"/>
          <w:szCs w:val="24"/>
        </w:rPr>
        <w:t>中的两个舍入操作，</w:t>
      </w:r>
      <w:r w:rsidRPr="000874B2">
        <w:rPr>
          <w:rFonts w:ascii="Times New Roman" w:eastAsia="宋体" w:hAnsi="Times New Roman" w:cs="Times New Roman" w:hint="eastAsia"/>
          <w:sz w:val="24"/>
          <w:szCs w:val="24"/>
        </w:rPr>
        <w:t>从而将其简化为算法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sz w:val="24"/>
          <w:szCs w:val="24"/>
        </w:rPr>
        <w:t>。注意，在算法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中，模块化和乘除法可以通过简单的位运算来实现</w:t>
      </w:r>
      <w:r w:rsidRPr="000874B2">
        <w:rPr>
          <w:rFonts w:ascii="Times New Roman" w:eastAsia="宋体" w:hAnsi="Times New Roman" w:cs="Times New Roman" w:hint="eastAsia"/>
          <w:sz w:val="24"/>
          <w:szCs w:val="24"/>
        </w:rPr>
        <w:t>。</w:t>
      </w:r>
    </w:p>
    <w:tbl>
      <w:tblPr>
        <w:tblW w:w="0" w:type="auto"/>
        <w:tblLook w:val="04A0" w:firstRow="1" w:lastRow="0" w:firstColumn="1" w:lastColumn="0" w:noHBand="0" w:noVBand="1"/>
      </w:tblPr>
      <w:tblGrid>
        <w:gridCol w:w="8306"/>
      </w:tblGrid>
      <w:tr w:rsidR="00D42AA7" w:rsidRPr="000874B2" w14:paraId="67F9043E" w14:textId="77777777" w:rsidTr="007A32F8">
        <w:tc>
          <w:tcPr>
            <w:tcW w:w="8296" w:type="dxa"/>
            <w:tcBorders>
              <w:top w:val="single" w:sz="12" w:space="0" w:color="auto"/>
              <w:left w:val="nil"/>
              <w:bottom w:val="single" w:sz="12" w:space="0" w:color="auto"/>
              <w:right w:val="nil"/>
            </w:tcBorders>
          </w:tcPr>
          <w:p w14:paraId="4B21BA68"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5 </w:t>
            </w:r>
            <w:r w:rsidRPr="000874B2">
              <w:rPr>
                <w:rFonts w:ascii="Times New Roman" w:eastAsia="宋体" w:hAnsi="Times New Roman" w:cs="Times New Roman"/>
              </w:rPr>
              <w:t>AKCN power of 2</w:t>
            </w:r>
          </w:p>
        </w:tc>
      </w:tr>
      <w:tr w:rsidR="00D42AA7" w:rsidRPr="000874B2" w14:paraId="32CAAFE3" w14:textId="77777777" w:rsidTr="007A32F8">
        <w:trPr>
          <w:trHeight w:val="1902"/>
        </w:trPr>
        <w:tc>
          <w:tcPr>
            <w:tcW w:w="8296" w:type="dxa"/>
            <w:tcBorders>
              <w:top w:val="single" w:sz="12" w:space="0" w:color="auto"/>
              <w:left w:val="nil"/>
              <w:bottom w:val="single" w:sz="12" w:space="0" w:color="auto"/>
              <w:right w:val="nil"/>
            </w:tcBorders>
          </w:tcPr>
          <w:p w14:paraId="57249DE8" w14:textId="77777777" w:rsidR="00D42AA7" w:rsidRPr="000874B2" w:rsidRDefault="00D42AA7" w:rsidP="007A32F8">
            <w:pPr>
              <w:spacing w:line="360" w:lineRule="auto"/>
              <w:rPr>
                <w:rFonts w:ascii="Times New Roman" w:eastAsia="宋体" w:hAnsi="Times New Roman" w:cs="Times New Roman"/>
              </w:rPr>
            </w:pPr>
            <w:r w:rsidRPr="000874B2">
              <w:rPr>
                <w:noProof/>
              </w:rPr>
              <w:drawing>
                <wp:inline distT="0" distB="0" distL="0" distR="0" wp14:anchorId="279DAC78" wp14:editId="66EE5075">
                  <wp:extent cx="5274310" cy="1443355"/>
                  <wp:effectExtent l="0" t="0" r="254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443355"/>
                          </a:xfrm>
                          <a:prstGeom prst="rect">
                            <a:avLst/>
                          </a:prstGeom>
                        </pic:spPr>
                      </pic:pic>
                    </a:graphicData>
                  </a:graphic>
                </wp:inline>
              </w:drawing>
            </w:r>
          </w:p>
        </w:tc>
      </w:tr>
    </w:tbl>
    <w:p w14:paraId="24CA72CE" w14:textId="77777777" w:rsidR="00D42AA7" w:rsidRPr="000874B2" w:rsidRDefault="00D42AA7" w:rsidP="00D42AA7">
      <w:pPr>
        <w:spacing w:line="360" w:lineRule="auto"/>
        <w:rPr>
          <w:rFonts w:ascii="Times New Roman" w:eastAsia="宋体" w:hAnsi="Times New Roman" w:cs="Times New Roman"/>
          <w:sz w:val="24"/>
          <w:szCs w:val="24"/>
        </w:rPr>
      </w:pPr>
    </w:p>
    <w:tbl>
      <w:tblPr>
        <w:tblW w:w="0" w:type="auto"/>
        <w:tblLook w:val="04A0" w:firstRow="1" w:lastRow="0" w:firstColumn="1" w:lastColumn="0" w:noHBand="0" w:noVBand="1"/>
      </w:tblPr>
      <w:tblGrid>
        <w:gridCol w:w="8306"/>
      </w:tblGrid>
      <w:tr w:rsidR="00D42AA7" w:rsidRPr="000874B2" w14:paraId="5B205EEE" w14:textId="77777777" w:rsidTr="007A32F8">
        <w:tc>
          <w:tcPr>
            <w:tcW w:w="8296" w:type="dxa"/>
            <w:tcBorders>
              <w:top w:val="single" w:sz="12" w:space="0" w:color="auto"/>
              <w:left w:val="nil"/>
              <w:bottom w:val="single" w:sz="12" w:space="0" w:color="auto"/>
              <w:right w:val="nil"/>
            </w:tcBorders>
          </w:tcPr>
          <w:p w14:paraId="05A30C6D"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6 </w:t>
            </w:r>
            <w:r w:rsidRPr="000874B2">
              <w:rPr>
                <w:rFonts w:ascii="Times New Roman" w:eastAsia="宋体" w:hAnsi="Times New Roman" w:cs="Times New Roman"/>
              </w:rPr>
              <w:t>AKCN simple</w:t>
            </w:r>
          </w:p>
        </w:tc>
      </w:tr>
      <w:tr w:rsidR="00D42AA7" w:rsidRPr="000874B2" w14:paraId="428204C2" w14:textId="77777777" w:rsidTr="007A32F8">
        <w:trPr>
          <w:trHeight w:val="1902"/>
        </w:trPr>
        <w:tc>
          <w:tcPr>
            <w:tcW w:w="8296" w:type="dxa"/>
            <w:tcBorders>
              <w:top w:val="single" w:sz="12" w:space="0" w:color="auto"/>
              <w:left w:val="nil"/>
              <w:bottom w:val="single" w:sz="12" w:space="0" w:color="auto"/>
              <w:right w:val="nil"/>
            </w:tcBorders>
          </w:tcPr>
          <w:p w14:paraId="03E6A62F" w14:textId="77777777" w:rsidR="00D42AA7" w:rsidRPr="000874B2" w:rsidRDefault="00D42AA7" w:rsidP="007A32F8">
            <w:pPr>
              <w:spacing w:line="360" w:lineRule="auto"/>
              <w:rPr>
                <w:rFonts w:ascii="Times New Roman" w:eastAsia="宋体" w:hAnsi="Times New Roman" w:cs="Times New Roman"/>
              </w:rPr>
            </w:pPr>
            <w:r w:rsidRPr="000874B2">
              <w:rPr>
                <w:noProof/>
              </w:rPr>
              <w:drawing>
                <wp:inline distT="0" distB="0" distL="0" distR="0" wp14:anchorId="5F9182AD" wp14:editId="6C4F0F72">
                  <wp:extent cx="5274310" cy="1416685"/>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1416685"/>
                          </a:xfrm>
                          <a:prstGeom prst="rect">
                            <a:avLst/>
                          </a:prstGeom>
                        </pic:spPr>
                      </pic:pic>
                    </a:graphicData>
                  </a:graphic>
                </wp:inline>
              </w:drawing>
            </w:r>
          </w:p>
        </w:tc>
      </w:tr>
    </w:tbl>
    <w:p w14:paraId="10FD5C59"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描述的协议</w:t>
      </w:r>
      <w:r>
        <w:rPr>
          <w:rFonts w:ascii="Times New Roman" w:eastAsia="宋体" w:hAnsi="Times New Roman" w:cs="Times New Roman" w:hint="eastAsia"/>
          <w:sz w:val="24"/>
          <w:szCs w:val="24"/>
        </w:rPr>
        <w:t>变体</w:t>
      </w:r>
      <w:r w:rsidRPr="000874B2">
        <w:rPr>
          <w:rFonts w:ascii="Times New Roman" w:eastAsia="宋体" w:hAnsi="Times New Roman" w:cs="Times New Roman" w:hint="eastAsia"/>
          <w:sz w:val="24"/>
          <w:szCs w:val="24"/>
        </w:rPr>
        <w:t>，它的正确性和安全性可以通过对参数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q,d,m</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的限制进行放松而得到证明，如下推论所示。</w:t>
      </w:r>
    </w:p>
    <w:p w14:paraId="62CC7BF3"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AKCN-power-of-2</w:t>
      </w:r>
      <w:r w:rsidRPr="000874B2">
        <w:rPr>
          <w:rFonts w:ascii="Times New Roman" w:eastAsia="宋体" w:hAnsi="Times New Roman" w:cs="Times New Roman"/>
          <w:sz w:val="24"/>
          <w:szCs w:val="24"/>
        </w:rPr>
        <w:t>满足正确性和安全性。</w:t>
      </w:r>
    </w:p>
    <w:p w14:paraId="59BC0D44"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+θ'q</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14:paraId="1E55CA70" w14:textId="77777777" w:rsidR="00D42AA7" w:rsidRPr="000874B2" w:rsidRDefault="00D42AA7" w:rsidP="00D42AA7">
      <w:pPr>
        <w:spacing w:line="360" w:lineRule="auto"/>
        <w:jc w:val="center"/>
        <w:rPr>
          <w:rFonts w:ascii="Times New Roman" w:eastAsia="宋体" w:hAnsi="Times New Roman" w:cs="Times New Roman"/>
          <w:sz w:val="24"/>
          <w:szCs w:val="24"/>
        </w:rPr>
      </w:pPr>
      <w:r w:rsidRPr="000874B2">
        <w:rPr>
          <w:noProof/>
        </w:rPr>
        <w:drawing>
          <wp:inline distT="0" distB="0" distL="0" distR="0" wp14:anchorId="30107822" wp14:editId="02DD839A">
            <wp:extent cx="5486400" cy="624144"/>
            <wp:effectExtent l="0" t="0" r="0"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2966" r="3057"/>
                    <a:stretch/>
                  </pic:blipFill>
                  <pic:spPr bwMode="auto">
                    <a:xfrm>
                      <a:off x="0" y="0"/>
                      <a:ext cx="5567363" cy="633354"/>
                    </a:xfrm>
                    <a:prstGeom prst="rect">
                      <a:avLst/>
                    </a:prstGeom>
                    <a:ln>
                      <a:noFill/>
                    </a:ln>
                    <a:extLst>
                      <a:ext uri="{53640926-AAD7-44D8-BBD7-CCE9431645EC}">
                        <a14:shadowObscured xmlns:a14="http://schemas.microsoft.com/office/drawing/2010/main"/>
                      </a:ext>
                    </a:extLst>
                  </pic:spPr>
                </pic:pic>
              </a:graphicData>
            </a:graphic>
          </wp:inline>
        </w:drawing>
      </w:r>
    </w:p>
    <w:p w14:paraId="5C43F145"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2md&lt;q</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|δ/</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14:paraId="358BC1F4"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而对于安全性而言，算法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是算法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的一种特殊情况，因此安全性证明也可以直接根据算法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的安全证明推导而得到。</w:t>
      </w:r>
    </w:p>
    <w:p w14:paraId="4D9C77F8"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w:t>
      </w:r>
      <w:r w:rsidRPr="000874B2">
        <w:rPr>
          <w:rFonts w:ascii="Times New Roman" w:eastAsia="宋体" w:hAnsi="Times New Roman" w:cs="Times New Roman" w:hint="eastAsia"/>
          <w:sz w:val="24"/>
          <w:szCs w:val="24"/>
        </w:rPr>
        <w:t>且满足</w:t>
      </w:r>
      <m:oMath>
        <m:r>
          <w:rPr>
            <w:rFonts w:ascii="Cambria Math" w:eastAsia="宋体" w:hAnsi="Cambria Math" w:cs="Times New Roman"/>
            <w:sz w:val="24"/>
            <w:szCs w:val="24"/>
          </w:rPr>
          <m:t>q=g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m+2d&lt;g</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AKCN-simple</w:t>
      </w:r>
      <w:r w:rsidRPr="000874B2">
        <w:rPr>
          <w:rFonts w:ascii="Times New Roman" w:eastAsia="宋体" w:hAnsi="Times New Roman" w:cs="Times New Roman"/>
          <w:sz w:val="24"/>
          <w:szCs w:val="24"/>
        </w:rPr>
        <w:t>满足正确性和安全性。</w:t>
      </w:r>
    </w:p>
    <w:p w14:paraId="06B34621"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ε</m:t>
        </m:r>
        <m:r>
          <m:rPr>
            <m:sty m:val="p"/>
          </m:rPr>
          <w:rPr>
            <w:rFonts w:ascii="Cambria Math" w:eastAsia="宋体" w:hAnsi="Cambria Math" w:cs="Times New Roman"/>
            <w:sz w:val="24"/>
            <w:szCs w:val="24"/>
          </w:rPr>
          <m:t>∈(-1/2,1/2]</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14:paraId="26961C15" w14:textId="77777777" w:rsidR="00D42AA7" w:rsidRPr="000874B2" w:rsidRDefault="00A93885" w:rsidP="00D42AA7">
      <w:pPr>
        <w:spacing w:line="360" w:lineRule="auto"/>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14:paraId="67C01F07"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m+2d&lt;g</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e>
        </m:d>
        <m:r>
          <m:rPr>
            <m:sty m:val="p"/>
          </m:rPr>
          <w:rPr>
            <w:rFonts w:ascii="Cambria Math" w:eastAsia="宋体" w:hAnsi="Cambria Math" w:cs="Times New Roman"/>
            <w:sz w:val="24"/>
            <w:szCs w:val="24"/>
          </w:rPr>
          <m:t>&lt;1/2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14:paraId="507341BC"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lastRenderedPageBreak/>
        <w:t>算法</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作为</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机制的一个特殊的情况，因此安全性也可以直接根据算法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的安全性证明推导而得到。</w:t>
      </w:r>
    </w:p>
    <w:p w14:paraId="70AD9C3D" w14:textId="47052E54"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13" w:name="_Toc9065951"/>
      <w:r w:rsidRPr="000874B2">
        <w:rPr>
          <w:rFonts w:ascii="Times New Roman" w:eastAsia="宋体" w:hAnsi="Times New Roman" w:cs="Times New Roman"/>
        </w:rPr>
        <w:t>基于</w:t>
      </w:r>
      <w:r w:rsidRPr="000874B2">
        <w:rPr>
          <w:rFonts w:ascii="Times New Roman" w:eastAsia="宋体" w:hAnsi="Times New Roman" w:cs="Times New Roman"/>
        </w:rPr>
        <w:t>LWR</w:t>
      </w:r>
      <w:r w:rsidRPr="000874B2">
        <w:rPr>
          <w:rFonts w:ascii="Times New Roman" w:eastAsia="宋体" w:hAnsi="Times New Roman" w:cs="Times New Roman"/>
        </w:rPr>
        <w:t>的密钥</w:t>
      </w:r>
      <w:r w:rsidR="009067A4">
        <w:rPr>
          <w:rFonts w:ascii="Times New Roman" w:eastAsia="宋体" w:hAnsi="Times New Roman" w:cs="Times New Roman" w:hint="eastAsia"/>
        </w:rPr>
        <w:t>封装机制</w:t>
      </w:r>
      <w:bookmarkEnd w:id="13"/>
    </w:p>
    <w:p w14:paraId="4F4FD349" w14:textId="065462D0"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在这小节中，我们将介绍</w:t>
      </w:r>
      <w:r w:rsidR="00C9257C">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KCN</w:t>
      </w:r>
      <w:r w:rsidRPr="000874B2">
        <w:rPr>
          <w:rFonts w:ascii="Times New Roman" w:eastAsia="宋体" w:hAnsi="Times New Roman" w:cs="Times New Roman"/>
          <w:sz w:val="24"/>
          <w:szCs w:val="24"/>
        </w:rPr>
        <w:t>在基于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Learning With Rounding</w:t>
      </w:r>
      <w:r w:rsidRPr="000874B2">
        <w:rPr>
          <w:rFonts w:ascii="Times New Roman" w:eastAsia="宋体" w:hAnsi="Times New Roman" w:cs="Times New Roman"/>
          <w:sz w:val="24"/>
          <w:szCs w:val="24"/>
        </w:rPr>
        <w:t>）的密钥</w:t>
      </w:r>
      <w:r w:rsidR="00DB4D89">
        <w:rPr>
          <w:rFonts w:ascii="Times New Roman" w:eastAsia="宋体" w:hAnsi="Times New Roman" w:cs="Times New Roman" w:hint="eastAsia"/>
          <w:sz w:val="24"/>
          <w:szCs w:val="24"/>
        </w:rPr>
        <w:t>封装机制</w:t>
      </w:r>
      <w:r w:rsidRPr="000874B2">
        <w:rPr>
          <w:rFonts w:ascii="Times New Roman" w:eastAsia="宋体" w:hAnsi="Times New Roman" w:cs="Times New Roman"/>
          <w:sz w:val="24"/>
          <w:szCs w:val="24"/>
        </w:rPr>
        <w:t>中的应用。基于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w:t>
      </w:r>
      <w:r w:rsidR="00537577">
        <w:rPr>
          <w:rFonts w:ascii="Times New Roman" w:eastAsia="宋体" w:hAnsi="Times New Roman" w:cs="Times New Roman" w:hint="eastAsia"/>
          <w:sz w:val="24"/>
          <w:szCs w:val="24"/>
        </w:rPr>
        <w:t>封装</w:t>
      </w:r>
      <w:r w:rsidRPr="000874B2">
        <w:rPr>
          <w:rFonts w:ascii="Times New Roman" w:eastAsia="宋体" w:hAnsi="Times New Roman" w:cs="Times New Roman"/>
          <w:sz w:val="24"/>
          <w:szCs w:val="24"/>
        </w:rPr>
        <w:t>如图</w:t>
      </w:r>
      <w:r w:rsidRPr="000874B2">
        <w:rPr>
          <w:rFonts w:ascii="Times New Roman" w:eastAsia="宋体" w:hAnsi="Times New Roman" w:cs="Times New Roman"/>
          <w:sz w:val="24"/>
          <w:szCs w:val="24"/>
        </w:rPr>
        <w:t>4.1</w:t>
      </w:r>
      <w:r w:rsidRPr="000874B2">
        <w:rPr>
          <w:rFonts w:ascii="Times New Roman" w:eastAsia="宋体" w:hAnsi="Times New Roman" w:cs="Times New Roman"/>
          <w:sz w:val="24"/>
          <w:szCs w:val="24"/>
        </w:rPr>
        <w:t>所示。</w:t>
      </w:r>
    </w:p>
    <w:p w14:paraId="4E247C63" w14:textId="77777777" w:rsidR="00C9257C" w:rsidRPr="000874B2" w:rsidRDefault="00C9257C" w:rsidP="00C9257C">
      <w:pPr>
        <w:spacing w:line="360" w:lineRule="auto"/>
        <w:jc w:val="center"/>
        <w:rPr>
          <w:rFonts w:ascii="Times New Roman" w:eastAsia="宋体" w:hAnsi="Times New Roman" w:cs="Times New Roman"/>
          <w:sz w:val="24"/>
          <w:szCs w:val="24"/>
        </w:rPr>
      </w:pPr>
      <w:r w:rsidRPr="000874B2">
        <w:rPr>
          <w:rFonts w:ascii="Times New Roman" w:hAnsi="Times New Roman" w:cs="Times New Roman"/>
          <w:noProof/>
        </w:rPr>
        <w:drawing>
          <wp:inline distT="0" distB="0" distL="0" distR="0" wp14:anchorId="61709C75" wp14:editId="382F2FFD">
            <wp:extent cx="4362630" cy="316392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362630" cy="3163926"/>
                    </a:xfrm>
                    <a:prstGeom prst="rect">
                      <a:avLst/>
                    </a:prstGeom>
                  </pic:spPr>
                </pic:pic>
              </a:graphicData>
            </a:graphic>
          </wp:inline>
        </w:drawing>
      </w:r>
    </w:p>
    <w:p w14:paraId="68C4D01B" w14:textId="428AD456" w:rsidR="00C9257C" w:rsidRPr="000874B2" w:rsidRDefault="00C9257C" w:rsidP="00C9257C">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4.</w:t>
      </w:r>
      <w:r>
        <w:rPr>
          <w:rFonts w:ascii="Times New Roman" w:eastAsia="宋体" w:hAnsi="Times New Roman" w:cs="Times New Roman"/>
          <w:szCs w:val="24"/>
        </w:rPr>
        <w:t>1</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基于</w:t>
      </w:r>
      <w:r w:rsidRPr="000874B2">
        <w:rPr>
          <w:rFonts w:ascii="Times New Roman" w:eastAsia="宋体" w:hAnsi="Times New Roman" w:cs="Times New Roman"/>
          <w:szCs w:val="24"/>
        </w:rPr>
        <w:t>LWR</w:t>
      </w:r>
      <w:r w:rsidRPr="000874B2">
        <w:rPr>
          <w:rFonts w:ascii="Times New Roman" w:eastAsia="宋体" w:hAnsi="Times New Roman" w:cs="Times New Roman"/>
          <w:szCs w:val="24"/>
        </w:rPr>
        <w:t>的密钥</w:t>
      </w:r>
      <w:r w:rsidRPr="000874B2">
        <w:rPr>
          <w:rFonts w:ascii="Times New Roman" w:eastAsia="宋体" w:hAnsi="Times New Roman" w:cs="Times New Roman" w:hint="eastAsia"/>
          <w:szCs w:val="24"/>
        </w:rPr>
        <w:t>封装</w:t>
      </w:r>
      <w:r w:rsidRPr="000874B2">
        <w:rPr>
          <w:rFonts w:ascii="Times New Roman" w:eastAsia="宋体" w:hAnsi="Times New Roman" w:cs="Times New Roman"/>
          <w:szCs w:val="24"/>
        </w:rPr>
        <w:t>，</w:t>
      </w:r>
      <w:r w:rsidRPr="000874B2">
        <w:rPr>
          <w:rFonts w:ascii="Times New Roman" w:eastAsia="宋体" w:hAnsi="Times New Roman" w:cs="Times New Roman"/>
          <w:sz w:val="18"/>
        </w:rPr>
        <w:t>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Sup>
          <m:sSubSupPr>
            <m:ctrlPr>
              <w:rPr>
                <w:rFonts w:ascii="Cambria Math" w:eastAsia="宋体" w:hAnsi="Cambria Math" w:cs="Times New Roman"/>
                <w:i/>
                <w:szCs w:val="24"/>
              </w:rPr>
            </m:ctrlPr>
          </m:sSubSup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up>
            <m:sSub>
              <m:sSubPr>
                <m:ctrlPr>
                  <w:rPr>
                    <w:rFonts w:ascii="Cambria Math" w:eastAsia="宋体" w:hAnsi="Cambria Math" w:cs="Times New Roman"/>
                    <w:i/>
                    <w:szCs w:val="24"/>
                  </w:rPr>
                </m:ctrlPr>
              </m:sSubPr>
              <m:e>
                <m:r>
                  <w:rPr>
                    <w:rFonts w:ascii="Cambria Math" w:eastAsia="宋体" w:hAnsi="Cambria Math" w:cs="Times New Roman"/>
                    <w:szCs w:val="24"/>
                  </w:rPr>
                  <m:t>l</m:t>
                </m:r>
              </m:e>
              <m:sub>
                <m:r>
                  <w:rPr>
                    <w:rFonts w:ascii="Cambria Math" w:eastAsia="宋体" w:hAnsi="Cambria Math" w:cs="Times New Roman"/>
                    <w:szCs w:val="24"/>
                  </w:rPr>
                  <m:t>A</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l</m:t>
                </m:r>
              </m:e>
              <m:sub>
                <m:r>
                  <w:rPr>
                    <w:rFonts w:ascii="Cambria Math" w:eastAsia="宋体" w:hAnsi="Cambria Math" w:cs="Times New Roman"/>
                    <w:szCs w:val="24"/>
                  </w:rPr>
                  <m:t>B</m:t>
                </m:r>
              </m:sub>
            </m:sSub>
          </m:sup>
        </m:sSubSup>
      </m:oMath>
      <w:r w:rsidRPr="000874B2">
        <w:rPr>
          <w:rFonts w:ascii="Times New Roman" w:eastAsia="宋体" w:hAnsi="Times New Roman" w:cs="Times New Roman"/>
          <w:szCs w:val="24"/>
        </w:rPr>
        <w:t>并且</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d>
          <m:dPr>
            <m:begChr m:val="|"/>
            <m:endChr m:val="|"/>
            <m:ctrlPr>
              <w:rPr>
                <w:rFonts w:ascii="Cambria Math" w:eastAsia="宋体" w:hAnsi="Cambria Math" w:cs="Times New Roman"/>
                <w:i/>
                <w:szCs w:val="24"/>
              </w:rPr>
            </m:ctrlPr>
          </m:dPr>
          <m:e>
            <m:r>
              <w:rPr>
                <w:rFonts w:ascii="Cambria Math" w:eastAsia="宋体" w:hAnsi="Cambria Math" w:cs="Times New Roman"/>
                <w:szCs w:val="24"/>
              </w:rPr>
              <m:t>=</m:t>
            </m:r>
            <m:d>
              <m:dPr>
                <m:begChr m:val="|"/>
                <m:endChr m:val="|"/>
                <m:ctrlPr>
                  <w:rPr>
                    <w:rFonts w:ascii="Cambria Math" w:eastAsia="宋体" w:hAnsi="Cambria Math" w:cs="Times New Roman"/>
                    <w:i/>
                    <w:szCs w:val="24"/>
                  </w:rPr>
                </m:ctrlPr>
              </m:dPr>
              <m:e>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e>
            </m:d>
            <m:r>
              <m:rPr>
                <m:sty m:val="p"/>
              </m:rP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l</m:t>
                </m:r>
              </m:e>
              <m:sub>
                <m:r>
                  <w:rPr>
                    <w:rFonts w:ascii="Cambria Math" w:eastAsia="宋体" w:hAnsi="Cambria Math" w:cs="Times New Roman"/>
                    <w:szCs w:val="24"/>
                  </w:rPr>
                  <m:t>A</m:t>
                </m:r>
              </m:sub>
            </m:sSub>
            <m:sSub>
              <m:sSubPr>
                <m:ctrlPr>
                  <w:rPr>
                    <w:rFonts w:ascii="Cambria Math" w:eastAsia="宋体" w:hAnsi="Cambria Math" w:cs="Times New Roman"/>
                    <w:i/>
                    <w:szCs w:val="24"/>
                  </w:rPr>
                </m:ctrlPr>
              </m:sSubPr>
              <m:e>
                <m:r>
                  <w:rPr>
                    <w:rFonts w:ascii="Cambria Math" w:eastAsia="宋体" w:hAnsi="Cambria Math" w:cs="Times New Roman"/>
                    <w:szCs w:val="24"/>
                  </w:rPr>
                  <m:t>l</m:t>
                </m:r>
              </m:e>
              <m:sub>
                <m:r>
                  <w:rPr>
                    <w:rFonts w:ascii="Cambria Math" w:eastAsia="宋体" w:hAnsi="Cambria Math" w:cs="Times New Roman"/>
                    <w:szCs w:val="24"/>
                  </w:rPr>
                  <m:t>B</m:t>
                </m:r>
              </m:sub>
            </m:sSub>
          </m:e>
        </m:d>
        <m:r>
          <w:rPr>
            <w:rFonts w:ascii="Cambria Math" w:eastAsia="宋体" w:hAnsi="Cambria Math" w:cs="Times New Roman"/>
            <w:szCs w:val="24"/>
          </w:rPr>
          <m:t>m|</m:t>
        </m:r>
      </m:oMath>
    </w:p>
    <w:p w14:paraId="3359011B" w14:textId="77777777" w:rsidR="00D42AA7" w:rsidRPr="000874B2" w:rsidRDefault="00D42AA7" w:rsidP="00D42AA7">
      <w:pPr>
        <w:pStyle w:val="2"/>
        <w:keepNext w:val="0"/>
        <w:keepLines w:val="0"/>
        <w:rPr>
          <w:rFonts w:ascii="Times New Roman" w:eastAsia="宋体" w:hAnsi="Times New Roman" w:cs="Times New Roman"/>
        </w:rPr>
      </w:pPr>
      <w:bookmarkStart w:id="14" w:name="_Toc9065952"/>
      <w:r w:rsidRPr="000874B2">
        <w:rPr>
          <w:rFonts w:ascii="Times New Roman" w:eastAsia="宋体" w:hAnsi="Times New Roman" w:cs="Times New Roman"/>
        </w:rPr>
        <w:t xml:space="preserve">4.1 </w:t>
      </w:r>
      <w:r w:rsidRPr="000874B2">
        <w:rPr>
          <w:rFonts w:ascii="Times New Roman" w:eastAsia="宋体" w:hAnsi="Times New Roman" w:cs="Times New Roman" w:hint="eastAsia"/>
        </w:rPr>
        <w:t>算法描述</w:t>
      </w:r>
      <w:bookmarkEnd w:id="14"/>
    </w:p>
    <w:p w14:paraId="788C456B"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系统参数为</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w:rPr>
                <w:rFonts w:ascii="Cambria Math" w:eastAsia="宋体" w:hAnsi="Cambria Math" w:cs="Times New Roman"/>
                <w:sz w:val="24"/>
                <w:szCs w:val="24"/>
              </w:rPr>
              <m:t>,q,p,KC,χ</m:t>
            </m:r>
          </m:e>
        </m:d>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p|q</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的次方数。令</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m:t>
        </m:r>
        <m:d>
          <m:dPr>
            <m:ctrlPr>
              <w:rPr>
                <w:rFonts w:ascii="Cambria Math" w:eastAsia="宋体" w:hAnsi="Cambria Math" w:cs="Times New Roman"/>
                <w:i/>
                <w:sz w:val="24"/>
                <w:szCs w:val="24"/>
              </w:rPr>
            </m:ctrlPr>
          </m:dPr>
          <m:e>
            <m:r>
              <w:rPr>
                <w:rFonts w:ascii="Cambria Math" w:eastAsia="宋体" w:hAnsi="Cambria Math" w:cs="Times New Roman"/>
                <w:sz w:val="24"/>
                <w:szCs w:val="24"/>
              </w:rPr>
              <m:t>p,m,g,d,aux</m:t>
            </m:r>
          </m:e>
        </m:d>
        <m:r>
          <w:rPr>
            <w:rFonts w:ascii="Cambria Math" w:eastAsia="宋体" w:hAnsi="Cambria Math" w:cs="Times New Roman"/>
            <w:sz w:val="24"/>
            <w:szCs w:val="24"/>
          </w:rPr>
          <m:t>,</m:t>
        </m:r>
        <m:r>
          <m:rPr>
            <m:sty m:val="p"/>
          </m:rPr>
          <w:rPr>
            <w:rFonts w:ascii="Cambria Math" w:eastAsia="宋体" w:hAnsi="Cambria Math" w:cs="Times New Roman"/>
            <w:sz w:val="24"/>
            <w:szCs w:val="24"/>
          </w:rPr>
          <m:t>Con,Rec)</m:t>
        </m:r>
      </m:oMath>
      <w:r w:rsidRPr="000874B2">
        <w:rPr>
          <w:rFonts w:ascii="Times New Roman" w:eastAsia="宋体" w:hAnsi="Times New Roman" w:cs="Times New Roman"/>
          <w:sz w:val="24"/>
          <w:szCs w:val="24"/>
        </w:rPr>
        <w:t>是一个满足正确性和安全性的密钥共识算法，</w:t>
      </w:r>
      <m:oMath>
        <m:r>
          <w:rPr>
            <w:rFonts w:ascii="Cambria Math" w:eastAsia="宋体" w:hAnsi="Cambria Math" w:cs="Times New Roman"/>
            <w:sz w:val="24"/>
            <w:szCs w:val="24"/>
          </w:rPr>
          <m:t>χ</m:t>
        </m:r>
      </m:oMath>
      <w:r w:rsidRPr="000874B2">
        <w:rPr>
          <w:rFonts w:ascii="Times New Roman" w:eastAsia="宋体" w:hAnsi="Times New Roman" w:cs="Times New Roman"/>
          <w:sz w:val="24"/>
          <w:szCs w:val="24"/>
        </w:rPr>
        <w:t>是属于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的小噪音分布，</w:t>
      </w:r>
      <m:oMath>
        <m:r>
          <m:rPr>
            <m:sty m:val="p"/>
          </m:rPr>
          <w:rPr>
            <w:rFonts w:ascii="Cambria Math" w:eastAsia="宋体" w:hAnsi="Cambria Math" w:cs="Times New Roman"/>
            <w:sz w:val="24"/>
            <w:szCs w:val="24"/>
          </w:rPr>
          <m:t>Gen</m:t>
        </m:r>
      </m:oMath>
      <w:r w:rsidRPr="000874B2">
        <w:rPr>
          <w:rFonts w:ascii="Times New Roman" w:eastAsia="宋体" w:hAnsi="Times New Roman" w:cs="Times New Roman"/>
          <w:sz w:val="24"/>
          <w:szCs w:val="24"/>
        </w:rPr>
        <w:t>是一个伪随机生成器</w:t>
      </w:r>
      <w:r w:rsidRPr="000874B2">
        <w:rPr>
          <w:rFonts w:ascii="Times New Roman" w:eastAsia="宋体" w:hAnsi="Times New Roman" w:cs="Times New Roman"/>
          <w:sz w:val="24"/>
          <w:szCs w:val="24"/>
        </w:rPr>
        <w:t>(Pseudo-Random Generator, PRG)</w:t>
      </w:r>
      <w:r w:rsidRPr="000874B2">
        <w:rPr>
          <w:rFonts w:ascii="Times New Roman" w:eastAsia="宋体" w:hAnsi="Times New Roman" w:cs="Times New Roman"/>
          <w:sz w:val="24"/>
          <w:szCs w:val="24"/>
        </w:rPr>
        <w:t>，能够从一个随机种子生成矩阵</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。为表述方便，我们假设</w:t>
      </w:r>
      <m:oMath>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sz w:val="24"/>
          <w:szCs w:val="24"/>
        </w:rPr>
        <w:t>为方阵。随机种子的长度设置为</w:t>
      </w:r>
      <w:r w:rsidRPr="000874B2">
        <w:rPr>
          <w:rFonts w:ascii="Times New Roman" w:eastAsia="宋体" w:hAnsi="Times New Roman" w:cs="Times New Roman"/>
          <w:sz w:val="24"/>
          <w:szCs w:val="24"/>
        </w:rPr>
        <w:t>256</w:t>
      </w:r>
      <w:r w:rsidRPr="000874B2">
        <w:rPr>
          <w:rFonts w:ascii="Times New Roman" w:eastAsia="宋体" w:hAnsi="Times New Roman" w:cs="Times New Roman"/>
          <w:sz w:val="24"/>
          <w:szCs w:val="24"/>
        </w:rPr>
        <w:t>位。</w:t>
      </w:r>
      <w:r w:rsidRPr="000874B2">
        <w:rPr>
          <w:rFonts w:ascii="Times New Roman" w:eastAsia="宋体" w:hAnsi="Times New Roman" w:cs="Times New Roman" w:hint="eastAsia"/>
          <w:sz w:val="24"/>
          <w:szCs w:val="24"/>
        </w:rPr>
        <w:t>算法的具体流程如下：</w:t>
      </w:r>
    </w:p>
    <w:p w14:paraId="38500731" w14:textId="20A74325" w:rsidR="00D42AA7" w:rsidRPr="000874B2" w:rsidRDefault="00D42AA7" w:rsidP="00D42AA7">
      <w:pPr>
        <w:pStyle w:val="a7"/>
        <w:numPr>
          <w:ilvl w:val="0"/>
          <w:numId w:val="23"/>
        </w:numPr>
        <w:spacing w:line="360" w:lineRule="auto"/>
        <w:ind w:left="420" w:firstLineChars="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首先由</w:t>
      </w:r>
      <w:r w:rsidRPr="000874B2">
        <w:rPr>
          <w:rFonts w:ascii="Times New Roman" w:eastAsia="宋体" w:hAnsi="Times New Roman" w:cs="Times New Roman" w:hint="eastAsia"/>
          <w:sz w:val="24"/>
          <w:szCs w:val="24"/>
        </w:rPr>
        <w:t>I</w:t>
      </w:r>
      <w:r w:rsidRPr="000874B2">
        <w:rPr>
          <w:rFonts w:ascii="Times New Roman" w:eastAsia="宋体" w:hAnsi="Times New Roman" w:cs="Times New Roman"/>
          <w:sz w:val="24"/>
          <w:szCs w:val="24"/>
        </w:rPr>
        <w:t>nitiator</w:t>
      </w:r>
      <w:r w:rsidRPr="000874B2">
        <w:rPr>
          <w:rFonts w:ascii="Times New Roman" w:eastAsia="宋体" w:hAnsi="Times New Roman" w:cs="Times New Roman" w:hint="eastAsia"/>
          <w:sz w:val="24"/>
          <w:szCs w:val="24"/>
        </w:rPr>
        <w:t>根据安全参数选择随机种子</w:t>
      </w:r>
      <m:oMath>
        <m:r>
          <m:rPr>
            <m:sty m:val="p"/>
          </m:rPr>
          <w:rPr>
            <w:rFonts w:ascii="Cambria Math" w:eastAsia="宋体" w:hAnsi="Cambria Math" w:cs="Times New Roman"/>
            <w:sz w:val="24"/>
            <w:szCs w:val="24"/>
          </w:rPr>
          <m:t>seed←</m:t>
        </m:r>
        <m:sSup>
          <m:sSupPr>
            <m:ctrlPr>
              <w:rPr>
                <w:rFonts w:ascii="Cambria Math" w:eastAsia="宋体" w:hAnsi="Cambria Math" w:cs="Times New Roman"/>
                <w:sz w:val="24"/>
                <w:szCs w:val="24"/>
              </w:rPr>
            </m:ctrlPr>
          </m:sSupPr>
          <m:e>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0,1</m:t>
                </m:r>
              </m:e>
            </m:d>
          </m:e>
          <m:sup>
            <m:r>
              <m:rPr>
                <m:sty m:val="p"/>
              </m:rPr>
              <w:rPr>
                <w:rFonts w:ascii="Cambria Math" w:eastAsia="宋体" w:hAnsi="Cambria Math" w:cs="Times New Roman"/>
                <w:sz w:val="24"/>
                <w:szCs w:val="24"/>
              </w:rPr>
              <m:t>κ</m:t>
            </m:r>
          </m:sup>
        </m:sSup>
      </m:oMath>
      <w:r w:rsidRPr="000874B2">
        <w:rPr>
          <w:rFonts w:ascii="Times New Roman" w:eastAsia="宋体" w:hAnsi="Times New Roman" w:cs="Times New Roman" w:hint="eastAsia"/>
          <w:sz w:val="24"/>
          <w:szCs w:val="24"/>
        </w:rPr>
        <w:t>，然后根据随机种子调用</w:t>
      </w:r>
      <m:oMath>
        <m:r>
          <m:rPr>
            <m:sty m:val="p"/>
          </m:rPr>
          <w:rPr>
            <w:rFonts w:ascii="Cambria Math" w:eastAsia="宋体" w:hAnsi="Cambria Math" w:cs="Times New Roman"/>
            <w:sz w:val="24"/>
            <w:szCs w:val="24"/>
          </w:rPr>
          <m:t>Gen</m:t>
        </m:r>
      </m:oMath>
      <w:r w:rsidRPr="000874B2">
        <w:rPr>
          <w:rFonts w:ascii="Times New Roman" w:eastAsia="宋体" w:hAnsi="Times New Roman" w:cs="Times New Roman" w:hint="eastAsia"/>
          <w:sz w:val="24"/>
          <w:szCs w:val="24"/>
        </w:rPr>
        <w:t>生成矩阵</w:t>
      </w:r>
      <m:oMath>
        <m:r>
          <w:rPr>
            <w:rFonts w:ascii="Cambria Math" w:eastAsia="宋体" w:hAnsi="Cambria Math" w:cs="Times New Roman"/>
            <w:sz w:val="24"/>
            <w:szCs w:val="24"/>
          </w:rPr>
          <m:t>A∈</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hint="eastAsia"/>
          <w:sz w:val="24"/>
          <w:szCs w:val="24"/>
        </w:rPr>
        <w:t>，接下来再从分布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中选取矩阵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，最后根据</w:t>
      </w:r>
      <w:r w:rsidRPr="000874B2">
        <w:rPr>
          <w:rFonts w:ascii="Times New Roman" w:eastAsia="宋体" w:hAnsi="Times New Roman" w:cs="Times New Roman" w:hint="eastAsia"/>
          <w:sz w:val="24"/>
          <w:szCs w:val="24"/>
        </w:rPr>
        <w:lastRenderedPageBreak/>
        <w:t>矩阵</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seed</m:t>
        </m:r>
        <m:r>
          <m:rPr>
            <m:sty m:val="p"/>
          </m:rPr>
          <w:rPr>
            <w:rFonts w:ascii="Cambria Math" w:eastAsia="宋体" w:hAnsi="Cambria Math" w:cs="Times New Roman" w:hint="eastAsia"/>
            <w:sz w:val="24"/>
            <w:szCs w:val="24"/>
          </w:rPr>
          <m:t>和</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oMath>
      <w:r w:rsidR="00883EB3">
        <w:rPr>
          <w:rFonts w:ascii="Times New Roman" w:eastAsia="宋体" w:hAnsi="Times New Roman" w:cs="Times New Roman"/>
          <w:sz w:val="24"/>
          <w:szCs w:val="24"/>
        </w:rPr>
        <w:t>作为公</w:t>
      </w:r>
      <w:proofErr w:type="gramStart"/>
      <w:r w:rsidR="00883EB3">
        <w:rPr>
          <w:rFonts w:ascii="Times New Roman" w:eastAsia="宋体" w:hAnsi="Times New Roman" w:cs="Times New Roman"/>
          <w:sz w:val="24"/>
          <w:szCs w:val="24"/>
        </w:rPr>
        <w:t>钥</w:t>
      </w:r>
      <w:proofErr w:type="gramEnd"/>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esponder</w:t>
      </w:r>
      <w:r w:rsidRPr="000874B2">
        <w:rPr>
          <w:rFonts w:ascii="Times New Roman" w:eastAsia="宋体" w:hAnsi="Times New Roman" w:cs="Times New Roman" w:hint="eastAsia"/>
          <w:sz w:val="24"/>
          <w:szCs w:val="24"/>
        </w:rPr>
        <w:t>；</w:t>
      </w:r>
    </w:p>
    <w:p w14:paraId="7130BD3D" w14:textId="728E3E39" w:rsidR="00D42AA7" w:rsidRPr="000874B2" w:rsidRDefault="00D42AA7" w:rsidP="00D42AA7">
      <w:pPr>
        <w:pStyle w:val="a7"/>
        <w:numPr>
          <w:ilvl w:val="0"/>
          <w:numId w:val="23"/>
        </w:numPr>
        <w:spacing w:line="360" w:lineRule="auto"/>
        <w:ind w:left="420" w:firstLineChars="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的</w:t>
      </w:r>
      <w:r w:rsidR="00883EB3">
        <w:rPr>
          <w:rFonts w:ascii="Times New Roman" w:eastAsia="宋体" w:hAnsi="Times New Roman" w:cs="Times New Roman" w:hint="eastAsia"/>
          <w:sz w:val="24"/>
          <w:szCs w:val="24"/>
        </w:rPr>
        <w:t>公</w:t>
      </w:r>
      <w:proofErr w:type="gramStart"/>
      <w:r w:rsidR="00883EB3">
        <w:rPr>
          <w:rFonts w:ascii="Times New Roman" w:eastAsia="宋体" w:hAnsi="Times New Roman" w:cs="Times New Roman" w:hint="eastAsia"/>
          <w:sz w:val="24"/>
          <w:szCs w:val="24"/>
        </w:rPr>
        <w:t>钥</w:t>
      </w:r>
      <w:proofErr w:type="gramEnd"/>
      <w:r w:rsidR="00883EB3">
        <w:rPr>
          <w:rFonts w:ascii="Times New Roman" w:eastAsia="宋体" w:hAnsi="Times New Roman" w:cs="Times New Roman" w:hint="eastAsia"/>
          <w:sz w:val="24"/>
          <w:szCs w:val="24"/>
        </w:rPr>
        <w:t>信息</w:t>
      </w:r>
      <w:r w:rsidRPr="000874B2">
        <w:rPr>
          <w:rFonts w:ascii="Times New Roman" w:eastAsia="宋体" w:hAnsi="Times New Roman" w:cs="Times New Roman" w:hint="eastAsia"/>
          <w:sz w:val="24"/>
          <w:szCs w:val="24"/>
        </w:rPr>
        <w:t>之后，首先</w:t>
      </w:r>
      <w:r w:rsidR="00537577">
        <w:rPr>
          <w:rFonts w:ascii="Times New Roman" w:eastAsia="宋体" w:hAnsi="Times New Roman" w:cs="Times New Roman" w:hint="eastAsia"/>
          <w:sz w:val="24"/>
          <w:szCs w:val="24"/>
        </w:rPr>
        <w:t>随机选择矩阵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bSup>
      </m:oMath>
      <w:r w:rsidR="00537577">
        <w:rPr>
          <w:rFonts w:ascii="Times New Roman" w:eastAsia="宋体" w:hAnsi="Times New Roman" w:cs="Times New Roman" w:hint="eastAsia"/>
          <w:sz w:val="24"/>
          <w:szCs w:val="24"/>
        </w:rPr>
        <w:t>，然后</w:t>
      </w:r>
      <w:r w:rsidRPr="000874B2">
        <w:rPr>
          <w:rFonts w:ascii="Times New Roman" w:eastAsia="宋体" w:hAnsi="Times New Roman" w:cs="Times New Roman" w:hint="eastAsia"/>
          <w:sz w:val="24"/>
          <w:szCs w:val="24"/>
        </w:rPr>
        <w:t>根据</w:t>
      </w:r>
      <w:r w:rsidRPr="000874B2">
        <w:rPr>
          <w:rFonts w:ascii="Times New Roman" w:eastAsia="宋体" w:hAnsi="Times New Roman" w:cs="Times New Roman" w:hint="eastAsia"/>
          <w:sz w:val="24"/>
          <w:szCs w:val="24"/>
        </w:rPr>
        <w:t>seed</w:t>
      </w:r>
      <w:r w:rsidRPr="000874B2">
        <w:rPr>
          <w:rFonts w:ascii="Times New Roman" w:eastAsia="宋体" w:hAnsi="Times New Roman" w:cs="Times New Roman" w:hint="eastAsia"/>
          <w:sz w:val="24"/>
          <w:szCs w:val="24"/>
        </w:rPr>
        <w:t>生成和</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同样的矩阵</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，然后从分布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中随机选取矩阵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，接下来再随机选取矩阵</w:t>
      </w:r>
      <m:oMath>
        <m:r>
          <m:rPr>
            <m:sty m:val="p"/>
          </m:rPr>
          <w:rPr>
            <w:rFonts w:ascii="Cambria Math" w:eastAsia="宋体" w:hAnsi="Cambria Math" w:cs="Times New Roman"/>
            <w:sz w:val="24"/>
            <w:szCs w:val="24"/>
          </w:rPr>
          <m:t>ϵ</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2p</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2p</m:t>
                    </m:r>
                  </m:den>
                </m:f>
                <m:r>
                  <w:rPr>
                    <w:rFonts w:ascii="Cambria Math" w:eastAsia="宋体" w:hAnsi="Cambria Math" w:cs="Times New Roman"/>
                    <w:sz w:val="24"/>
                    <w:szCs w:val="24"/>
                  </w:rPr>
                  <m:t>-1</m:t>
                </m:r>
              </m:e>
            </m:d>
          </m:e>
          <m:sup>
            <m:r>
              <w:rPr>
                <w:rFonts w:ascii="Cambria Math" w:eastAsia="宋体" w:hAnsi="Cambria Math" w:cs="Times New Roman"/>
                <w:sz w:val="24"/>
                <w:szCs w:val="24"/>
              </w:rPr>
              <m:t>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sup>
        </m:sSup>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ϵ</m:t>
        </m:r>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ϵ</m:t>
                    </m:r>
                  </m:e>
                  <m:sup>
                    <m:r>
                      <m:rPr>
                        <m:sty m:val="p"/>
                      </m:rPr>
                      <w:rPr>
                        <w:rFonts w:ascii="Cambria Math" w:eastAsia="宋体" w:hAnsi="Cambria Math" w:cs="Times New Roman"/>
                        <w:sz w:val="24"/>
                        <w:szCs w:val="24"/>
                      </w:rPr>
                      <m:t>T</m:t>
                    </m:r>
                  </m:sup>
                </m:sSup>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，最后将</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params</m:t>
        </m:r>
      </m:oMath>
      <w:r w:rsidR="00537577">
        <w:rPr>
          <w:rFonts w:ascii="Times New Roman" w:eastAsia="宋体" w:hAnsi="Times New Roman" w:cs="Times New Roman" w:hint="eastAsia"/>
          <w:sz w:val="24"/>
          <w:szCs w:val="24"/>
        </w:rPr>
        <w:t>以及</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计算出</w:t>
      </w:r>
      <m:oMath>
        <m:r>
          <m:rPr>
            <m:sty m:val="p"/>
          </m:rP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，并将</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,V)</m:t>
        </m:r>
      </m:oMath>
      <w:r w:rsidR="00883EB3">
        <w:rPr>
          <w:rFonts w:ascii="Times New Roman" w:eastAsia="宋体" w:hAnsi="Times New Roman" w:cs="Times New Roman"/>
          <w:sz w:val="24"/>
          <w:szCs w:val="24"/>
        </w:rPr>
        <w:t>作为密文</w:t>
      </w:r>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w:t>
      </w:r>
    </w:p>
    <w:p w14:paraId="75D8B036" w14:textId="518B3E18" w:rsidR="00D42AA7" w:rsidRPr="000874B2" w:rsidRDefault="00D42AA7" w:rsidP="00D42AA7">
      <w:pPr>
        <w:pStyle w:val="a7"/>
        <w:numPr>
          <w:ilvl w:val="0"/>
          <w:numId w:val="23"/>
        </w:numPr>
        <w:spacing w:line="360" w:lineRule="auto"/>
        <w:ind w:left="420" w:firstLineChars="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最后一步就是</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根据</w:t>
      </w: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发送过来的消息，首先计算出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,V,params)</m:t>
        </m:r>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14ED0CEB" w14:textId="4C0932E6" w:rsidR="00D42AA7" w:rsidRPr="007419E2" w:rsidRDefault="007419E2" w:rsidP="007419E2">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上述</w:t>
      </w:r>
      <w:r w:rsidRPr="0051291C">
        <w:rPr>
          <w:rFonts w:ascii="Times New Roman" w:eastAsia="宋体" w:hAnsi="Times New Roman" w:cs="Times New Roman" w:hint="eastAsia"/>
          <w:sz w:val="24"/>
        </w:rPr>
        <w:t>过程</w:t>
      </w:r>
      <w:r>
        <w:rPr>
          <w:rFonts w:ascii="Times New Roman" w:eastAsia="宋体" w:hAnsi="Times New Roman" w:cs="Times New Roman" w:hint="eastAsia"/>
          <w:sz w:val="24"/>
          <w:szCs w:val="24"/>
        </w:rPr>
        <w:t>描述了协议运行的具体流程，那么在具体的密钥封装算法当中，</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00883EB3">
        <w:rPr>
          <w:rFonts w:ascii="Times New Roman" w:eastAsia="宋体" w:hAnsi="Times New Roman" w:cs="Times New Roman" w:hint="eastAsia"/>
          <w:sz w:val="24"/>
          <w:szCs w:val="24"/>
        </w:rPr>
        <w:t>对应</w:t>
      </w:r>
      <w:r>
        <w:rPr>
          <w:rFonts w:ascii="Times New Roman" w:eastAsia="宋体" w:hAnsi="Times New Roman" w:cs="Times New Roman" w:hint="eastAsia"/>
          <w:sz w:val="24"/>
          <w:szCs w:val="24"/>
        </w:rPr>
        <w:t>原始密钥，</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(Y</m:t>
            </m:r>
          </m:e>
          <m:sub>
            <m:r>
              <m:rPr>
                <m:sty m:val="b"/>
              </m:rPr>
              <w:rPr>
                <w:rFonts w:ascii="Cambria Math" w:eastAsia="宋体" w:hAnsi="Cambria Math" w:cs="Times New Roman"/>
                <w:sz w:val="24"/>
                <w:szCs w:val="24"/>
              </w:rPr>
              <m:t>2</m:t>
            </m:r>
          </m:sub>
        </m:sSub>
        <m:r>
          <m:rPr>
            <m:sty m:val="bi"/>
          </m:rPr>
          <w:rPr>
            <w:rFonts w:ascii="Cambria Math" w:eastAsia="宋体" w:hAnsi="Cambria Math" w:cs="Times New Roman"/>
            <w:sz w:val="24"/>
            <w:szCs w:val="24"/>
          </w:rPr>
          <m:t>,</m:t>
        </m:r>
        <m:r>
          <m:rPr>
            <m:sty m:val="p"/>
          </m:rPr>
          <w:rPr>
            <w:rFonts w:ascii="Cambria Math" w:eastAsia="宋体" w:hAnsi="Cambria Math" w:cs="Times New Roman"/>
            <w:sz w:val="24"/>
            <w:szCs w:val="24"/>
          </w:rPr>
          <m:t>V</m:t>
        </m:r>
        <m:r>
          <m:rPr>
            <m:sty m:val="bi"/>
          </m:rPr>
          <w:rPr>
            <w:rFonts w:ascii="Cambria Math" w:eastAsia="宋体" w:hAnsi="Cambria Math" w:cs="Times New Roman"/>
            <w:sz w:val="24"/>
            <w:szCs w:val="24"/>
          </w:rPr>
          <m:t>)</m:t>
        </m:r>
      </m:oMath>
      <w:r>
        <w:rPr>
          <w:rFonts w:ascii="Times New Roman" w:eastAsia="宋体" w:hAnsi="Times New Roman" w:cs="Times New Roman" w:hint="eastAsia"/>
          <w:sz w:val="24"/>
          <w:szCs w:val="24"/>
        </w:rPr>
        <w:t>表示密文数据，</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oMath>
      <w:r w:rsidRPr="00710C4A">
        <w:rPr>
          <w:rFonts w:ascii="Times New Roman" w:eastAsia="宋体" w:hAnsi="Times New Roman" w:cs="Times New Roman" w:hint="eastAsia"/>
          <w:sz w:val="24"/>
          <w:szCs w:val="24"/>
        </w:rPr>
        <w:t>表示</w:t>
      </w:r>
      <w:r>
        <w:rPr>
          <w:rFonts w:ascii="Times New Roman" w:eastAsia="宋体" w:hAnsi="Times New Roman" w:cs="Times New Roman" w:hint="eastAsia"/>
          <w:sz w:val="24"/>
          <w:szCs w:val="24"/>
        </w:rPr>
        <w:t>解封装之后恢复的密钥。那么整个机制也就对应的分为三步，第一步首先由</w:t>
      </w:r>
      <w:r>
        <w:rPr>
          <w:rFonts w:ascii="Times New Roman" w:eastAsia="宋体" w:hAnsi="Times New Roman" w:cs="Times New Roman" w:hint="eastAsia"/>
          <w:sz w:val="24"/>
          <w:szCs w:val="24"/>
        </w:rPr>
        <w:t>Initiator</w:t>
      </w:r>
      <w:r>
        <w:rPr>
          <w:rFonts w:ascii="Times New Roman" w:eastAsia="宋体" w:hAnsi="Times New Roman" w:cs="Times New Roman" w:hint="eastAsia"/>
          <w:sz w:val="24"/>
          <w:szCs w:val="24"/>
        </w:rPr>
        <w:t>发起，我们称之为</w:t>
      </w:r>
      <w:r w:rsidR="00883EB3">
        <w:rPr>
          <w:rFonts w:ascii="Times New Roman" w:eastAsia="宋体" w:hAnsi="Times New Roman" w:cs="Times New Roman" w:hint="eastAsia"/>
          <w:sz w:val="24"/>
          <w:szCs w:val="24"/>
        </w:rPr>
        <w:t>建立公私</w:t>
      </w:r>
      <w:proofErr w:type="gramStart"/>
      <w:r w:rsidR="00883EB3">
        <w:rPr>
          <w:rFonts w:ascii="Times New Roman" w:eastAsia="宋体" w:hAnsi="Times New Roman" w:cs="Times New Roman" w:hint="eastAsia"/>
          <w:sz w:val="24"/>
          <w:szCs w:val="24"/>
        </w:rPr>
        <w:t>钥</w:t>
      </w:r>
      <w:proofErr w:type="gramEnd"/>
      <w:r>
        <w:rPr>
          <w:rFonts w:ascii="Times New Roman" w:eastAsia="宋体" w:hAnsi="Times New Roman" w:cs="Times New Roman" w:hint="eastAsia"/>
          <w:sz w:val="24"/>
          <w:szCs w:val="24"/>
        </w:rPr>
        <w:t>初始化的过程，然后</w:t>
      </w:r>
      <w:r>
        <w:rPr>
          <w:rFonts w:ascii="Times New Roman" w:eastAsia="宋体" w:hAnsi="Times New Roman" w:cs="Times New Roman" w:hint="eastAsia"/>
          <w:sz w:val="24"/>
          <w:szCs w:val="24"/>
        </w:rPr>
        <w:t>Responder</w:t>
      </w:r>
      <w:r>
        <w:rPr>
          <w:rFonts w:ascii="Times New Roman" w:eastAsia="宋体" w:hAnsi="Times New Roman" w:cs="Times New Roman" w:hint="eastAsia"/>
          <w:sz w:val="24"/>
          <w:szCs w:val="24"/>
        </w:rPr>
        <w:t>收到消息后进行密钥封装的过程，结果产生封装的密文，并将密文发给</w:t>
      </w:r>
      <w:r>
        <w:rPr>
          <w:rFonts w:ascii="Times New Roman" w:eastAsia="宋体" w:hAnsi="Times New Roman" w:cs="Times New Roman" w:hint="eastAsia"/>
          <w:sz w:val="24"/>
          <w:szCs w:val="24"/>
        </w:rPr>
        <w:t>Initiator</w:t>
      </w:r>
      <w:r>
        <w:rPr>
          <w:rFonts w:ascii="Times New Roman" w:eastAsia="宋体" w:hAnsi="Times New Roman" w:cs="Times New Roman" w:hint="eastAsia"/>
          <w:sz w:val="24"/>
          <w:szCs w:val="24"/>
        </w:rPr>
        <w:t>，最后由</w:t>
      </w:r>
      <w:r>
        <w:rPr>
          <w:rFonts w:ascii="Times New Roman" w:eastAsia="宋体" w:hAnsi="Times New Roman" w:cs="Times New Roman" w:hint="eastAsia"/>
          <w:sz w:val="24"/>
          <w:szCs w:val="24"/>
        </w:rPr>
        <w:t>Initiator</w:t>
      </w:r>
      <w:r>
        <w:rPr>
          <w:rFonts w:ascii="Times New Roman" w:eastAsia="宋体" w:hAnsi="Times New Roman" w:cs="Times New Roman" w:hint="eastAsia"/>
          <w:sz w:val="24"/>
          <w:szCs w:val="24"/>
        </w:rPr>
        <w:t>进行解封装的过程，协议保证最终</w:t>
      </w:r>
      <w:r>
        <w:rPr>
          <w:rFonts w:ascii="Times New Roman" w:eastAsia="宋体" w:hAnsi="Times New Roman" w:cs="Times New Roman" w:hint="eastAsia"/>
          <w:sz w:val="24"/>
          <w:szCs w:val="24"/>
        </w:rPr>
        <w:t>Initiator</w:t>
      </w:r>
      <w:r>
        <w:rPr>
          <w:rFonts w:ascii="Times New Roman" w:eastAsia="宋体" w:hAnsi="Times New Roman" w:cs="Times New Roman" w:hint="eastAsia"/>
          <w:sz w:val="24"/>
          <w:szCs w:val="24"/>
        </w:rPr>
        <w:t>解封装得到的密钥和</w:t>
      </w:r>
      <w:r>
        <w:rPr>
          <w:rFonts w:ascii="Times New Roman" w:eastAsia="宋体" w:hAnsi="Times New Roman" w:cs="Times New Roman" w:hint="eastAsia"/>
          <w:sz w:val="24"/>
          <w:szCs w:val="24"/>
        </w:rPr>
        <w:t>Responder</w:t>
      </w:r>
      <w:r>
        <w:rPr>
          <w:rFonts w:ascii="Times New Roman" w:eastAsia="宋体" w:hAnsi="Times New Roman" w:cs="Times New Roman" w:hint="eastAsia"/>
          <w:sz w:val="24"/>
          <w:szCs w:val="24"/>
        </w:rPr>
        <w:t>封装的原始密钥一致。</w:t>
      </w:r>
    </w:p>
    <w:p w14:paraId="65154C3D" w14:textId="77777777" w:rsidR="00D42AA7" w:rsidRPr="000874B2" w:rsidRDefault="00D42AA7" w:rsidP="00D42AA7">
      <w:pPr>
        <w:pStyle w:val="2"/>
        <w:keepNext w:val="0"/>
        <w:keepLines w:val="0"/>
        <w:rPr>
          <w:rFonts w:ascii="Times New Roman" w:eastAsia="宋体" w:hAnsi="Times New Roman" w:cs="Times New Roman"/>
        </w:rPr>
      </w:pPr>
      <w:bookmarkStart w:id="15" w:name="_Toc9065953"/>
      <w:r w:rsidRPr="000874B2">
        <w:rPr>
          <w:rFonts w:ascii="Times New Roman" w:eastAsia="宋体" w:hAnsi="Times New Roman" w:cs="Times New Roman"/>
        </w:rPr>
        <w:t xml:space="preserve">4.2 </w:t>
      </w:r>
      <w:r w:rsidRPr="000874B2">
        <w:rPr>
          <w:rFonts w:ascii="Times New Roman" w:eastAsia="宋体" w:hAnsi="Times New Roman" w:cs="Times New Roman"/>
        </w:rPr>
        <w:t>正确性</w:t>
      </w:r>
      <w:bookmarkEnd w:id="15"/>
    </w:p>
    <w:p w14:paraId="7D1ABB30"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对于任意的整数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x-</m:t>
        </m:r>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p</m:t>
            </m:r>
          </m:den>
        </m:f>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，其中</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e>
          <m:sub>
            <m:r>
              <m:rPr>
                <m:sty m:val="p"/>
              </m:rPr>
              <w:rPr>
                <w:rFonts w:ascii="Cambria Math" w:eastAsia="宋体" w:hAnsi="Cambria Math" w:cs="Times New Roman"/>
                <w:sz w:val="24"/>
                <w:szCs w:val="24"/>
              </w:rPr>
              <m:t>p</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r>
                  <w:rPr>
                    <w:rFonts w:ascii="Cambria Math" w:eastAsia="宋体" w:hAnsi="Cambria Math" w:cs="Times New Roman"/>
                    <w:sz w:val="24"/>
                    <w:szCs w:val="24"/>
                  </w:rPr>
                  <m:t>x</m:t>
                </m:r>
              </m:e>
            </m:d>
          </m:e>
        </m:d>
      </m:oMath>
      <w:r w:rsidRPr="000874B2">
        <w:rPr>
          <w:rFonts w:ascii="Times New Roman" w:eastAsia="宋体" w:hAnsi="Times New Roman" w:cs="Times New Roman"/>
          <w:sz w:val="24"/>
          <w:szCs w:val="24"/>
        </w:rPr>
        <w:t>。那么，对于任意的整数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r>
          <w:rPr>
            <w:rFonts w:ascii="Cambria Math" w:eastAsia="宋体" w:hAnsi="Cambria Math" w:cs="Times New Roman"/>
            <w:sz w:val="24"/>
            <w:szCs w:val="24"/>
          </w:rPr>
          <m:t>∈[-q/2p,q/2p-1]</m:t>
        </m:r>
      </m:oMath>
      <w:r w:rsidRPr="000874B2">
        <w:rPr>
          <w:rFonts w:ascii="Times New Roman" w:eastAsia="宋体" w:hAnsi="Times New Roman" w:cs="Times New Roman"/>
          <w:sz w:val="24"/>
          <w:szCs w:val="24"/>
        </w:rPr>
        <w:t>，因此</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可以当作是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sz w:val="24"/>
          <w:szCs w:val="24"/>
        </w:rPr>
        <w:t>中的一个元素。实际上，</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等于</w:t>
      </w:r>
      <m:oMath>
        <m:r>
          <w:rPr>
            <w:rFonts w:ascii="Cambria Math" w:eastAsia="宋体" w:hAnsi="Cambria Math" w:cs="Times New Roman"/>
            <w:sz w:val="24"/>
            <w:szCs w:val="24"/>
          </w:rPr>
          <m:t xml:space="preserve">x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q/p</m:t>
        </m:r>
      </m:oMath>
      <w:r w:rsidRPr="000874B2">
        <w:rPr>
          <w:rFonts w:ascii="Times New Roman" w:eastAsia="宋体" w:hAnsi="Times New Roman" w:cs="Times New Roman"/>
          <w:sz w:val="24"/>
          <w:szCs w:val="24"/>
        </w:rPr>
        <w:t>，而这个结果又可以表示在</w:t>
      </w:r>
      <m:oMath>
        <m:r>
          <w:rPr>
            <w:rFonts w:ascii="Cambria Math" w:eastAsia="宋体" w:hAnsi="Cambria Math" w:cs="Times New Roman"/>
            <w:sz w:val="24"/>
            <w:szCs w:val="24"/>
          </w:rPr>
          <m:t>[-q/2p,q/2p-1]</m:t>
        </m:r>
      </m:oMath>
      <w:r w:rsidRPr="000874B2">
        <w:rPr>
          <w:rFonts w:ascii="Times New Roman" w:eastAsia="宋体" w:hAnsi="Times New Roman" w:cs="Times New Roman"/>
          <w:sz w:val="24"/>
          <w:szCs w:val="24"/>
        </w:rPr>
        <w:t>这个区间中。当符号</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作用于一个矩阵，表示</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作用于矩阵中的每一个元素。</w:t>
      </w:r>
    </w:p>
    <w:p w14:paraId="058C2A62"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可得</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d>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p</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sSup>
          <m:sSupPr>
            <m:ctrlPr>
              <w:rPr>
                <w:rFonts w:ascii="Cambria Math" w:eastAsia="宋体" w:hAnsi="Cambria Math" w:cs="Times New Roman"/>
                <w:sz w:val="24"/>
                <w:szCs w:val="24"/>
              </w:rPr>
            </m:ctrlPr>
          </m:sSupPr>
          <m:e>
            <m:d>
              <m:dPr>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Sub>
                <m:ctrlPr>
                  <w:rPr>
                    <w:rFonts w:ascii="Cambria Math" w:eastAsia="宋体" w:hAnsi="Cambria Math" w:cs="Times New Roman"/>
                    <w:sz w:val="24"/>
                    <w:szCs w:val="24"/>
                  </w:rPr>
                </m:ctrlPr>
              </m:e>
            </m:d>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，并且</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e>
        </m:d>
      </m:oMath>
      <w:r w:rsidRPr="000874B2">
        <w:rPr>
          <w:rFonts w:ascii="Times New Roman" w:eastAsia="宋体" w:hAnsi="Times New Roman" w:cs="Times New Roman"/>
          <w:sz w:val="24"/>
          <w:szCs w:val="24"/>
        </w:rPr>
        <w:t>。因此</w:t>
      </w:r>
    </w:p>
    <w:p w14:paraId="6D42B483" w14:textId="77777777" w:rsidR="00D42AA7" w:rsidRPr="000874B2" w:rsidRDefault="00A93885" w:rsidP="00D42AA7">
      <w:pPr>
        <w:spacing w:line="360" w:lineRule="auto"/>
        <w:ind w:firstLineChars="200" w:firstLine="482"/>
        <w:rPr>
          <w:rFonts w:ascii="Times New Roman" w:eastAsia="宋体" w:hAnsi="Times New Roman" w:cs="Times New Roman"/>
          <w:sz w:val="24"/>
          <w:szCs w:val="24"/>
        </w:rPr>
      </w:pPr>
      <m:oMathPara>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r>
            <m:rPr>
              <m:sty m:val="bi"/>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 xml:space="preserve"> =</m:t>
          </m:r>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m:rPr>
                  <m:sty m:val="p"/>
                </m:rPr>
                <w:rPr>
                  <w:rFonts w:ascii="Cambria Math" w:eastAsia="宋体" w:hAnsi="Cambria Math" w:cs="Times New Roman"/>
                  <w:sz w:val="24"/>
                  <w:szCs w:val="24"/>
                </w:rPr>
                <m:t>p</m:t>
              </m:r>
            </m:sub>
          </m:sSub>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p</m:t>
          </m:r>
        </m:oMath>
      </m:oMathPara>
    </w:p>
    <w:p w14:paraId="3313E74C" w14:textId="77777777" w:rsidR="00D42AA7" w:rsidRPr="000874B2" w:rsidRDefault="00D42AA7" w:rsidP="00D42AA7">
      <w:pPr>
        <w:spacing w:line="360" w:lineRule="auto"/>
        <w:rPr>
          <w:rFonts w:ascii="Times New Roman" w:eastAsia="宋体" w:hAnsi="Times New Roman" w:cs="Times New Roman"/>
          <w:sz w:val="24"/>
          <w:szCs w:val="24"/>
        </w:rPr>
      </w:pPr>
      <m:oMath>
        <m:r>
          <m:rPr>
            <m:sty m:val="p"/>
          </m:rPr>
          <w:rPr>
            <w:rFonts w:ascii="Cambria Math" w:eastAsia="宋体" w:hAnsi="Cambria Math" w:cs="Times New Roman"/>
            <w:sz w:val="24"/>
            <w:szCs w:val="24"/>
          </w:rPr>
          <w:lastRenderedPageBreak/>
          <m:t xml:space="preserve">                                          =</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p</m:t>
        </m:r>
      </m:oMath>
      <w:r w:rsidRPr="000874B2">
        <w:rPr>
          <w:rFonts w:ascii="Times New Roman" w:eastAsia="宋体" w:hAnsi="Times New Roman" w:cs="Times New Roman"/>
          <w:sz w:val="24"/>
          <w:szCs w:val="24"/>
        </w:rPr>
        <w:t>。</w:t>
      </w:r>
    </w:p>
    <w:p w14:paraId="1D9D230E"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上述过程的基本思想是</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,ε,</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m:rPr>
                <m:sty m:val="p"/>
              </m:rP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足够小，因此</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足够接近。如果</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b/>
                    <w:sz w:val="24"/>
                    <w:szCs w:val="24"/>
                  </w:rPr>
                </m:ctrlPr>
              </m:dPr>
              <m:e>
                <m:sSub>
                  <m:sSubPr>
                    <m:ctrlPr>
                      <w:rPr>
                        <w:rFonts w:ascii="Cambria Math" w:eastAsia="宋体" w:hAnsi="Cambria Math" w:cs="Times New Roman"/>
                        <w:b/>
                        <w:sz w:val="24"/>
                        <w:szCs w:val="24"/>
                      </w:rPr>
                    </m:ctrlPr>
                  </m:sSubPr>
                  <m:e>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≤d</m:t>
        </m:r>
      </m:oMath>
      <w:r w:rsidRPr="000874B2">
        <w:rPr>
          <w:rFonts w:ascii="Times New Roman" w:eastAsia="宋体" w:hAnsi="Times New Roman" w:cs="Times New Roman"/>
          <w:sz w:val="24"/>
          <w:szCs w:val="24"/>
        </w:rPr>
        <w:t>，</w:t>
      </w:r>
      <w:r w:rsidRPr="000874B2">
        <w:rPr>
          <w:rFonts w:ascii="Times New Roman" w:eastAsia="宋体" w:hAnsi="Times New Roman" w:cs="Times New Roman"/>
          <w:i/>
          <w:sz w:val="24"/>
          <w:szCs w:val="24"/>
        </w:rPr>
        <w:t>KC</w:t>
      </w:r>
      <w:r w:rsidRPr="000874B2">
        <w:rPr>
          <w:rFonts w:ascii="Times New Roman" w:eastAsia="宋体" w:hAnsi="Times New Roman" w:cs="Times New Roman"/>
          <w:sz w:val="24"/>
          <w:szCs w:val="24"/>
        </w:rPr>
        <w:t>的正确性保证了</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30569EC3" w14:textId="77777777" w:rsidR="00D42AA7" w:rsidRPr="000874B2" w:rsidRDefault="00D42AA7" w:rsidP="00D42AA7">
      <w:pPr>
        <w:pStyle w:val="2"/>
        <w:keepNext w:val="0"/>
        <w:keepLines w:val="0"/>
        <w:rPr>
          <w:rFonts w:ascii="Times New Roman" w:eastAsia="宋体" w:hAnsi="Times New Roman" w:cs="Times New Roman"/>
        </w:rPr>
      </w:pPr>
      <w:bookmarkStart w:id="16" w:name="_Toc9065954"/>
      <w:r w:rsidRPr="000874B2">
        <w:rPr>
          <w:rFonts w:ascii="Times New Roman" w:eastAsia="宋体" w:hAnsi="Times New Roman" w:cs="Times New Roman" w:hint="eastAsia"/>
        </w:rPr>
        <w:t>4</w:t>
      </w:r>
      <w:r w:rsidRPr="000874B2">
        <w:rPr>
          <w:rFonts w:ascii="Times New Roman" w:eastAsia="宋体" w:hAnsi="Times New Roman" w:cs="Times New Roman"/>
        </w:rPr>
        <w:t xml:space="preserve">.3 </w:t>
      </w:r>
      <w:r w:rsidRPr="000874B2">
        <w:rPr>
          <w:rFonts w:ascii="Times New Roman" w:eastAsia="宋体" w:hAnsi="Times New Roman" w:cs="Times New Roman"/>
        </w:rPr>
        <w:t>错误率分析</w:t>
      </w:r>
      <w:bookmarkEnd w:id="16"/>
    </w:p>
    <w:p w14:paraId="06156E0B"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对于给定的具体的参数，我们能够通过对于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w:rPr>
            <w:rFonts w:ascii="Cambria Math" w:eastAsia="宋体" w:hAnsi="Cambria Math" w:cs="Times New Roman"/>
            <w:sz w:val="24"/>
            <w:szCs w:val="24"/>
          </w:rPr>
          <m:t>=1</m:t>
        </m:r>
      </m:oMath>
      <w:r w:rsidRPr="000874B2">
        <w:rPr>
          <w:rFonts w:ascii="Times New Roman" w:eastAsia="宋体" w:hAnsi="Times New Roman" w:cs="Times New Roman"/>
          <w:sz w:val="24"/>
          <w:szCs w:val="24"/>
        </w:rPr>
        <w:t>时分布</w:t>
      </w:r>
      <m:oMath>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来计算</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b/>
                        <w:sz w:val="24"/>
                        <w:szCs w:val="24"/>
                      </w:rPr>
                    </m:ctrlPr>
                  </m:sSubPr>
                  <m:e>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&gt;d</m:t>
        </m:r>
      </m:oMath>
      <w:r w:rsidRPr="000874B2">
        <w:rPr>
          <w:rFonts w:ascii="Times New Roman" w:eastAsia="宋体" w:hAnsi="Times New Roman" w:cs="Times New Roman"/>
          <w:sz w:val="24"/>
          <w:szCs w:val="24"/>
        </w:rPr>
        <w:t>的概率，然后应用联合边界。接下来的</w:t>
      </w:r>
      <w:r w:rsidRPr="000874B2">
        <w:rPr>
          <w:rFonts w:ascii="Times New Roman" w:eastAsia="宋体" w:hAnsi="Times New Roman" w:cs="Times New Roman" w:hint="eastAsia"/>
          <w:sz w:val="24"/>
          <w:szCs w:val="24"/>
        </w:rPr>
        <w:t>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能够极大的简化计算的过程。令</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表示在向量</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中存在一个可逆的元素属于环</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sz w:val="24"/>
          <w:szCs w:val="24"/>
        </w:rPr>
        <w:t>这个事件，</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以极大的概率发生。</w:t>
      </w:r>
    </w:p>
    <w:p w14:paraId="7F2B4F3E"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引理</w:t>
      </w:r>
      <w:r w:rsidRPr="000874B2">
        <w:rPr>
          <w:rFonts w:ascii="Times New Roman" w:eastAsia="宋体" w:hAnsi="Times New Roman" w:cs="Times New Roman"/>
          <w:b/>
          <w:sz w:val="24"/>
          <w:szCs w:val="24"/>
        </w:rPr>
        <w:t>4.1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考虑</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的情况</w:t>
      </w:r>
      <w:r w:rsidRPr="000874B2">
        <w:rPr>
          <w:rFonts w:ascii="Times New Roman" w:eastAsia="宋体" w:hAnsi="Times New Roman" w:cs="Times New Roman"/>
          <w:sz w:val="24"/>
          <w:szCs w:val="24"/>
        </w:rPr>
        <w:t>，对于任意</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r>
          <m:rPr>
            <m:sty m:val="p"/>
          </m:rPr>
          <w:rPr>
            <w:rFonts w:ascii="Cambria Math" w:eastAsia="宋体" w:hAnsi="Cambria Math" w:cs="Times New Roman" w:hint="eastAsia"/>
            <w:sz w:val="24"/>
            <w:szCs w:val="24"/>
          </w:rPr>
          <m:t>，</m:t>
        </m:r>
        <m:r>
          <m:rPr>
            <m:sty m:val="p"/>
          </m:rPr>
          <w:rPr>
            <w:rFonts w:ascii="Cambria Math" w:eastAsia="宋体" w:hAnsi="Cambria Math" w:cs="Times New Roman"/>
            <w:sz w:val="24"/>
            <w:szCs w:val="24"/>
          </w:rPr>
          <m:t xml:space="preserve">  x∈</m:t>
        </m:r>
        <m:sSubSup>
          <m:sSubSupPr>
            <m:ctrlPr>
              <w:rPr>
                <w:rFonts w:ascii="Cambria Math" w:eastAsia="宋体" w:hAnsi="Cambria Math" w:cs="Times New Roman"/>
                <w:i/>
                <w:sz w:val="24"/>
                <w:szCs w:val="24"/>
              </w:rPr>
            </m:ctrlPr>
          </m:sSubSupPr>
          <m:e>
            <m:r>
              <m:rPr>
                <m:scr m:val="double-struck"/>
                <m:sty m:val="p"/>
              </m:rPr>
              <w:rPr>
                <w:rFonts w:ascii="Cambria Math" w:eastAsia="宋体" w:hAnsi="Cambria Math" w:cs="Times New Roman"/>
                <w:sz w:val="24"/>
                <w:szCs w:val="24"/>
              </w:rPr>
              <m:t>Z</m:t>
            </m:r>
            <m:ctrlPr>
              <w:rPr>
                <w:rFonts w:ascii="Cambria Math" w:eastAsia="宋体" w:hAnsi="Cambria Math" w:cs="Times New Roman"/>
                <w:sz w:val="24"/>
                <w:szCs w:val="24"/>
              </w:rPr>
            </m:ctrlP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 xml:space="preserve"> </m:t>
            </m:r>
            <m:r>
              <w:rPr>
                <w:rFonts w:ascii="Cambria Math" w:eastAsia="宋体" w:hAnsi="Cambria Math" w:cs="Times New Roman"/>
                <w:sz w:val="24"/>
                <w:szCs w:val="24"/>
              </w:rPr>
              <m:t>S</m:t>
            </m:r>
          </m:e>
          <m:sub>
            <m:r>
              <m:rPr>
                <m:sty m:val="p"/>
              </m:rPr>
              <w:rPr>
                <w:rFonts w:ascii="Cambria Math" w:eastAsia="宋体" w:hAnsi="Cambria Math" w:cs="Times New Roman"/>
                <w:sz w:val="24"/>
                <w:szCs w:val="24"/>
              </w:rPr>
              <m:t>x,</m:t>
            </m:r>
            <m:r>
              <w:rPr>
                <w:rFonts w:ascii="Cambria Math" w:eastAsia="宋体" w:hAnsi="Cambria Math" w:cs="Times New Roman"/>
                <w:sz w:val="24"/>
                <w:szCs w:val="24"/>
              </w:rPr>
              <m:t>a</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y∈</m:t>
            </m:r>
            <m:sSubSup>
              <m:sSubSupPr>
                <m:ctrlPr>
                  <w:rPr>
                    <w:rFonts w:ascii="Cambria Math" w:eastAsia="宋体" w:hAnsi="Cambria Math" w:cs="Times New Roman"/>
                    <w:i/>
                    <w:sz w:val="24"/>
                    <w:szCs w:val="24"/>
                  </w:rPr>
                </m:ctrlPr>
              </m:sSubSupPr>
              <m:e>
                <m:r>
                  <m:rPr>
                    <m:scr m:val="double-struck"/>
                    <m:sty m:val="p"/>
                  </m:rPr>
                  <w:rPr>
                    <w:rFonts w:ascii="Cambria Math" w:eastAsia="宋体" w:hAnsi="Cambria Math" w:cs="Times New Roman"/>
                    <w:sz w:val="24"/>
                    <w:szCs w:val="24"/>
                  </w:rPr>
                  <m:t>Z</m:t>
                </m:r>
                <m:ctrlPr>
                  <w:rPr>
                    <w:rFonts w:ascii="Cambria Math" w:eastAsia="宋体" w:hAnsi="Cambria Math" w:cs="Times New Roman"/>
                    <w:sz w:val="24"/>
                    <w:szCs w:val="24"/>
                  </w:rPr>
                </m:ctrlP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e>
          <m:e>
            <m:sSup>
              <m:sSupPr>
                <m:ctrlPr>
                  <w:rPr>
                    <w:rFonts w:ascii="Cambria Math" w:eastAsia="宋体" w:hAnsi="Cambria Math" w:cs="Times New Roman"/>
                    <w:i/>
                    <w:sz w:val="24"/>
                    <w:szCs w:val="24"/>
                  </w:rPr>
                </m:ctrlPr>
              </m:sSupPr>
              <m:e>
                <m:r>
                  <m:rPr>
                    <m:sty m:val="p"/>
                  </m:rPr>
                  <w:rPr>
                    <w:rFonts w:ascii="Cambria Math" w:eastAsia="宋体" w:hAnsi="Cambria Math" w:cs="Times New Roman"/>
                    <w:sz w:val="24"/>
                    <w:szCs w:val="24"/>
                  </w:rPr>
                  <m:t>x</m:t>
                </m:r>
              </m:e>
              <m:sup>
                <m:r>
                  <w:rPr>
                    <w:rFonts w:ascii="Cambria Math" w:eastAsia="宋体" w:hAnsi="Cambria Math" w:cs="Times New Roman"/>
                    <w:sz w:val="24"/>
                    <w:szCs w:val="24"/>
                  </w:rPr>
                  <m:t>T</m:t>
                </m:r>
              </m:sup>
            </m:sSup>
            <m:r>
              <w:rPr>
                <w:rFonts w:ascii="Cambria Math" w:eastAsia="宋体" w:hAnsi="Cambria Math" w:cs="Times New Roman"/>
                <w:sz w:val="24"/>
                <w:szCs w:val="24"/>
              </w:rPr>
              <m:t xml:space="preserve">y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d>
              <m:dPr>
                <m:ctrlPr>
                  <w:rPr>
                    <w:rFonts w:ascii="Cambria Math" w:eastAsia="宋体" w:hAnsi="Cambria Math" w:cs="Times New Roman"/>
                    <w:i/>
                    <w:sz w:val="24"/>
                    <w:szCs w:val="24"/>
                  </w:rPr>
                </m:ctrlPr>
              </m:dPr>
              <m:e>
                <m:r>
                  <w:rPr>
                    <w:rFonts w:ascii="Cambria Math" w:eastAsia="宋体" w:hAnsi="Cambria Math" w:cs="Times New Roman"/>
                    <w:sz w:val="24"/>
                    <w:szCs w:val="24"/>
                  </w:rPr>
                  <m:t>q/p</m:t>
                </m:r>
              </m:e>
            </m:d>
            <m:r>
              <w:rPr>
                <w:rFonts w:ascii="Cambria Math" w:eastAsia="宋体" w:hAnsi="Cambria Math" w:cs="Times New Roman"/>
                <w:sz w:val="24"/>
                <w:szCs w:val="24"/>
              </w:rPr>
              <m:t>=a</m:t>
            </m:r>
          </m:e>
        </m:d>
      </m:oMath>
      <w:r w:rsidRPr="000874B2">
        <w:rPr>
          <w:rFonts w:ascii="Times New Roman" w:eastAsia="宋体" w:hAnsi="Times New Roman" w:cs="Times New Roman"/>
          <w:sz w:val="24"/>
          <w:szCs w:val="24"/>
        </w:rPr>
        <w:t>。对于任意固定的</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sz w:val="24"/>
          <w:szCs w:val="24"/>
        </w:rPr>
        <w:t>，并且</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发生，</w:t>
      </w:r>
      <m:oMath>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d>
          <m:dPr>
            <m:ctrlPr>
              <w:rPr>
                <w:rFonts w:ascii="Cambria Math" w:eastAsia="宋体" w:hAnsi="Cambria Math" w:cs="Times New Roman"/>
                <w:i/>
                <w:sz w:val="24"/>
                <w:szCs w:val="24"/>
              </w:rPr>
            </m:ctrlPr>
          </m:dPr>
          <m:e>
            <m:r>
              <w:rPr>
                <w:rFonts w:ascii="Cambria Math" w:eastAsia="宋体" w:hAnsi="Cambria Math" w:cs="Times New Roman"/>
                <w:sz w:val="24"/>
                <w:szCs w:val="24"/>
              </w:rPr>
              <m:t>q/p</m:t>
            </m:r>
          </m:e>
        </m:d>
        <m:r>
          <w:rPr>
            <w:rFonts w:ascii="Cambria Math" w:eastAsia="宋体" w:hAnsi="Cambria Math" w:cs="Times New Roman"/>
            <w:sz w:val="24"/>
            <w:szCs w:val="24"/>
          </w:rPr>
          <m:t>=a</m:t>
        </m:r>
      </m:oMath>
      <w:r w:rsidRPr="000874B2">
        <w:rPr>
          <w:rFonts w:ascii="Times New Roman" w:eastAsia="宋体" w:hAnsi="Times New Roman" w:cs="Times New Roman"/>
          <w:sz w:val="24"/>
          <w:szCs w:val="24"/>
        </w:rPr>
        <w:t>，随机向量</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是相互独立的，并且都分别服从在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上的均匀分布。</w:t>
      </w:r>
    </w:p>
    <w:p w14:paraId="3B8C0704"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引理</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发生的条件下，对于任意固定的</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，定义映射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oMath>
      <w:r w:rsidRPr="000874B2">
        <w:rPr>
          <w:rFonts w:ascii="Times New Roman" w:eastAsia="宋体" w:hAnsi="Times New Roman" w:cs="Times New Roman" w:hint="eastAsia"/>
          <w:sz w:val="24"/>
          <w:szCs w:val="24"/>
        </w:rPr>
        <w:t>，使得</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05F60A49"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那么我们应该证明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oMath>
      <w:r w:rsidRPr="000874B2">
        <w:rPr>
          <w:rFonts w:ascii="Times New Roman" w:eastAsia="宋体" w:hAnsi="Times New Roman" w:cs="Times New Roman" w:hint="eastAsia"/>
          <w:sz w:val="24"/>
          <w:szCs w:val="24"/>
        </w:rPr>
        <w:t>的镜像为</w:t>
      </w:r>
      <m:oMath>
        <m:r>
          <w:rPr>
            <w:rFonts w:ascii="Cambria Math" w:eastAsia="宋体" w:hAnsi="Cambria Math" w:cs="Times New Roman" w:hint="eastAsia"/>
            <w:sz w:val="24"/>
            <w:szCs w:val="24"/>
          </w:rPr>
          <m:t>S</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e>
        </m:d>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(q/p)</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e>
            </m:d>
          </m:e>
          <m:sup>
            <m:r>
              <w:rPr>
                <w:rFonts w:ascii="Cambria Math" w:eastAsia="宋体" w:hAnsi="Cambria Math" w:cs="Times New Roman"/>
                <w:sz w:val="24"/>
                <w:szCs w:val="24"/>
              </w:rPr>
              <m:t>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m:rPr>
                        <m:scr m:val="script"/>
                      </m:rP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y</m:t>
                    </m:r>
                  </m:e>
                  <m:sub>
                    <m:r>
                      <w:rPr>
                        <w:rFonts w:ascii="Cambria Math" w:eastAsia="宋体" w:hAnsi="Cambria Math" w:cs="Times New Roman"/>
                        <w:sz w:val="24"/>
                        <w:szCs w:val="24"/>
                      </w:rPr>
                      <m:t>2</m:t>
                    </m:r>
                  </m:sub>
                  <m:sup>
                    <m:r>
                      <w:rPr>
                        <w:rFonts w:ascii="Cambria Math" w:eastAsia="宋体" w:hAnsi="Cambria Math" w:cs="Times New Roman"/>
                        <w:sz w:val="24"/>
                        <w:szCs w:val="24"/>
                      </w:rPr>
                      <m:t>'T</m:t>
                    </m:r>
                  </m:sup>
                </m:sSubSup>
              </m:e>
            </m:d>
          </m:e>
          <m:sup>
            <m:r>
              <w:rPr>
                <w:rFonts w:ascii="Cambria Math" w:eastAsia="宋体" w:hAnsi="Cambria Math" w:cs="Times New Roman"/>
                <w:sz w:val="24"/>
                <w:szCs w:val="24"/>
              </w:rPr>
              <m:t>T</m:t>
            </m:r>
          </m:sup>
        </m:sSup>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。为了不失一般性，我们假设</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在环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中是可逆的。对于任意的</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e>
        </m:d>
        <m:r>
          <w:rPr>
            <w:rFonts w:ascii="Cambria Math" w:eastAsia="宋体" w:hAnsi="Cambria Math" w:cs="Times New Roman"/>
            <w:sz w:val="24"/>
            <w:szCs w:val="24"/>
          </w:rPr>
          <m:t>∈S</m:t>
        </m:r>
      </m:oMath>
      <w:r w:rsidRPr="000874B2">
        <w:rPr>
          <w:rFonts w:ascii="Times New Roman" w:eastAsia="宋体" w:hAnsi="Times New Roman" w:cs="Times New Roman" w:hint="eastAsia"/>
          <w:sz w:val="24"/>
          <w:szCs w:val="24"/>
        </w:rPr>
        <w:t>，我们需要找到一个矩阵</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d>
          <m:dPr>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4AF5403A"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从</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的条件中，我们知道存在一个矩阵</w:t>
      </w:r>
      <m:oMath>
        <m:sSup>
          <m:sSupPr>
            <m:ctrlPr>
              <w:rPr>
                <w:rFonts w:ascii="Cambria Math" w:eastAsia="宋体" w:hAnsi="Cambria Math" w:cs="Times New Roman"/>
                <w:b/>
                <w:sz w:val="24"/>
                <w:szCs w:val="24"/>
              </w:rPr>
            </m:ctrlPr>
          </m:sSupPr>
          <m:e>
            <m:r>
              <m:rPr>
                <m:sty m:val="b"/>
              </m:rPr>
              <w:rPr>
                <w:rFonts w:ascii="Cambria Math" w:eastAsia="宋体" w:hAnsi="Cambria Math" w:cs="Times New Roman" w:hint="eastAsia"/>
                <w:sz w:val="24"/>
                <w:szCs w:val="24"/>
              </w:rPr>
              <m:t>A</m:t>
            </m:r>
            <m:ctrlPr>
              <w:rPr>
                <w:rFonts w:ascii="Cambria Math" w:eastAsia="宋体" w:hAnsi="Cambria Math" w:cs="Times New Roman" w:hint="eastAsia"/>
                <w:b/>
                <w:sz w:val="24"/>
                <w:szCs w:val="24"/>
              </w:rPr>
            </m:ctrlPr>
          </m:e>
          <m:sup>
            <m:r>
              <m:rPr>
                <m:sty m:val="b"/>
              </m:rP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cr m:val="double-struck"/>
                <m:sty m:val="p"/>
              </m:rPr>
              <w:rPr>
                <w:rFonts w:ascii="Cambria Math" w:eastAsia="宋体" w:hAnsi="Cambria Math" w:cs="Times New Roman"/>
                <w:sz w:val="24"/>
                <w:szCs w:val="24"/>
              </w:rPr>
              <m:t>Z</m:t>
            </m:r>
          </m:e>
          <m:sup>
            <m:r>
              <m:rPr>
                <m:sty m:val="p"/>
              </m:rPr>
              <w:rPr>
                <w:rFonts w:ascii="Cambria Math" w:eastAsia="宋体" w:hAnsi="Cambria Math" w:cs="Times New Roman"/>
                <w:sz w:val="24"/>
                <w:szCs w:val="24"/>
              </w:rPr>
              <m:t>(n-1)×n</m:t>
            </m:r>
          </m:sup>
        </m:sSup>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。那么我们令</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-1</m:t>
            </m:r>
          </m:sup>
        </m:sSub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(q/p)</m:t>
        </m:r>
      </m:oMath>
      <w:r w:rsidRPr="000874B2">
        <w:rPr>
          <w:rFonts w:ascii="Times New Roman" w:eastAsia="宋体" w:hAnsi="Times New Roman" w:cs="Times New Roman" w:hint="eastAsia"/>
          <w:sz w:val="24"/>
          <w:szCs w:val="24"/>
        </w:rPr>
        <w:t>以及</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。现在我们检查</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d>
          <m:dPr>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3DADC344" w14:textId="77777777" w:rsidR="00D42AA7" w:rsidRPr="000874B2" w:rsidRDefault="00D42AA7" w:rsidP="00D42AA7">
      <w:pPr>
        <w:spacing w:line="360" w:lineRule="auto"/>
        <w:rPr>
          <w:rFonts w:ascii="Times New Roman" w:eastAsia="宋体" w:hAnsi="Times New Roman" w:cs="Times New Roman"/>
          <w:sz w:val="24"/>
          <w:szCs w:val="24"/>
        </w:rPr>
      </w:pPr>
      <w:r w:rsidRPr="000874B2">
        <w:rPr>
          <w:noProof/>
        </w:rPr>
        <w:lastRenderedPageBreak/>
        <w:drawing>
          <wp:inline distT="0" distB="0" distL="0" distR="0" wp14:anchorId="089EBBB6" wp14:editId="4C93EB84">
            <wp:extent cx="5274310" cy="1130300"/>
            <wp:effectExtent l="0" t="0" r="254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1130300"/>
                    </a:xfrm>
                    <a:prstGeom prst="rect">
                      <a:avLst/>
                    </a:prstGeom>
                  </pic:spPr>
                </pic:pic>
              </a:graphicData>
            </a:graphic>
          </wp:inline>
        </w:drawing>
      </w:r>
    </w:p>
    <w:p w14:paraId="4E28EB82"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因此，如果我们将</w:t>
      </w:r>
      <m:oMath>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hint="eastAsia"/>
          <w:sz w:val="24"/>
          <w:szCs w:val="24"/>
        </w:rPr>
        <w:t>和</w:t>
      </w:r>
      <m:oMath>
        <m:r>
          <w:rPr>
            <w:rFonts w:ascii="Cambria Math" w:eastAsia="宋体" w:hAnsi="Cambria Math" w:cs="Times New Roman" w:hint="eastAsia"/>
            <w:sz w:val="24"/>
            <w:szCs w:val="24"/>
          </w:rPr>
          <m:t>S</m:t>
        </m:r>
      </m:oMath>
      <w:r w:rsidRPr="000874B2">
        <w:rPr>
          <w:rFonts w:ascii="Times New Roman" w:eastAsia="宋体" w:hAnsi="Times New Roman" w:cs="Times New Roman" w:hint="eastAsia"/>
          <w:sz w:val="24"/>
          <w:szCs w:val="24"/>
        </w:rPr>
        <w:t>当成</w:t>
      </w:r>
      <m:oMath>
        <m:r>
          <m:rPr>
            <m:scr m:val="double-struck"/>
            <m:sty m:val="p"/>
          </m:rPr>
          <w:rPr>
            <w:rFonts w:ascii="Cambria Math" w:eastAsia="宋体" w:hAnsi="Cambria Math" w:cs="Times New Roman"/>
            <w:sz w:val="24"/>
            <w:szCs w:val="24"/>
          </w:rPr>
          <m:t>Z-</m:t>
        </m:r>
        <m:r>
          <m:rPr>
            <m:sty m:val="p"/>
          </m:rPr>
          <w:rPr>
            <w:rFonts w:ascii="Cambria Math" w:eastAsia="宋体" w:hAnsi="Cambria Math" w:cs="Times New Roman"/>
            <w:sz w:val="24"/>
            <w:szCs w:val="24"/>
          </w:rPr>
          <m:t>modules</m:t>
        </m:r>
      </m:oMath>
      <w:r w:rsidRPr="000874B2">
        <w:rPr>
          <w:rFonts w:ascii="Times New Roman" w:eastAsia="宋体" w:hAnsi="Times New Roman" w:cs="Times New Roman" w:hint="eastAsia"/>
          <w:sz w:val="24"/>
          <w:szCs w:val="24"/>
        </w:rPr>
        <w:t>，那么</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r>
          <w:rPr>
            <w:rFonts w:ascii="Cambria Math" w:eastAsia="宋体" w:hAnsi="Cambria Math" w:cs="Times New Roman" w:hint="eastAsia"/>
            <w:sz w:val="24"/>
            <w:szCs w:val="24"/>
          </w:rPr>
          <m:t>S</m:t>
        </m:r>
      </m:oMath>
      <w:r w:rsidRPr="000874B2">
        <w:rPr>
          <w:rFonts w:ascii="Times New Roman" w:eastAsia="宋体" w:hAnsi="Times New Roman" w:cs="Times New Roman" w:hint="eastAsia"/>
          <w:sz w:val="24"/>
          <w:szCs w:val="24"/>
        </w:rPr>
        <w:t>是满射同态的。那么，对于任意固定的</w:t>
      </w:r>
      <m:oMath>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r>
              <w:rPr>
                <w:rFonts w:ascii="Cambria Math" w:eastAsia="宋体" w:hAnsi="Cambria Math" w:cs="Times New Roman" w:hint="eastAsia"/>
                <w:sz w:val="24"/>
                <w:szCs w:val="24"/>
              </w:rPr>
              <m:t>}</m:t>
            </m:r>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是一个在</w:t>
      </w:r>
      <m:oMath>
        <m:r>
          <w:rPr>
            <w:rFonts w:ascii="Cambria Math" w:eastAsia="宋体" w:hAnsi="Cambria Math" w:cs="Times New Roman"/>
            <w:sz w:val="24"/>
            <w:szCs w:val="24"/>
          </w:rPr>
          <m:t>S</m:t>
        </m:r>
      </m:oMath>
      <w:r w:rsidRPr="000874B2">
        <w:rPr>
          <w:rFonts w:ascii="Times New Roman" w:eastAsia="宋体" w:hAnsi="Times New Roman" w:cs="Times New Roman" w:hint="eastAsia"/>
          <w:sz w:val="24"/>
          <w:szCs w:val="24"/>
        </w:rPr>
        <w:t>中的均匀分布。这也就完成了证明。</w:t>
      </w:r>
    </w:p>
    <w:p w14:paraId="12DFB1F8"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4.1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在事件</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发生的条件下，下面两个分布是相同的：</w:t>
      </w:r>
    </w:p>
    <w:p w14:paraId="2ABB4578" w14:textId="77777777" w:rsidR="00D42AA7" w:rsidRPr="000874B2" w:rsidRDefault="00D42AA7" w:rsidP="00D42AA7">
      <w:pPr>
        <w:pStyle w:val="a7"/>
        <w:numPr>
          <w:ilvl w:val="0"/>
          <w:numId w:val="12"/>
        </w:numPr>
        <w:spacing w:line="360" w:lineRule="auto"/>
        <w:ind w:firstLineChars="0"/>
        <w:rPr>
          <w:rFonts w:ascii="Times New Roman" w:eastAsia="宋体" w:hAnsi="Times New Roman" w:cs="Times New Roman"/>
          <w:sz w:val="24"/>
          <w:szCs w:val="24"/>
        </w:rPr>
      </w:pPr>
      <m:oMath>
        <m:r>
          <m:rPr>
            <m:sty m:val="p"/>
          </m:rP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m:rPr>
                <m:sty m:val="p"/>
              </m:rP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sty m:val="p"/>
              </m:rPr>
              <w:rPr>
                <w:rFonts w:ascii="Cambria Math" w:eastAsia="宋体" w:hAnsi="Cambria Math" w:cs="Times New Roman"/>
                <w:sz w:val="24"/>
                <w:szCs w:val="24"/>
              </w:rPr>
              <m:t>Z</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q</m:t>
            </m:r>
            <m:ctrlPr>
              <w:rPr>
                <w:rFonts w:ascii="Cambria Math" w:eastAsia="宋体" w:hAnsi="Cambria Math" w:cs="Times New Roman"/>
                <w:sz w:val="24"/>
                <w:szCs w:val="24"/>
              </w:rPr>
            </m:ctrlP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(q/p)</m:t>
        </m:r>
      </m:oMath>
      <w:r w:rsidRPr="000874B2">
        <w:rPr>
          <w:rFonts w:ascii="Times New Roman" w:eastAsia="宋体" w:hAnsi="Times New Roman" w:cs="Times New Roman"/>
          <w:sz w:val="24"/>
          <w:szCs w:val="24"/>
        </w:rPr>
        <w:t>。</w:t>
      </w:r>
    </w:p>
    <w:p w14:paraId="6D64E648" w14:textId="77777777" w:rsidR="00D42AA7" w:rsidRPr="000874B2" w:rsidRDefault="00D42AA7" w:rsidP="00D42AA7">
      <w:pPr>
        <w:pStyle w:val="a7"/>
        <w:numPr>
          <w:ilvl w:val="0"/>
          <w:numId w:val="12"/>
        </w:numPr>
        <w:spacing w:line="360" w:lineRule="auto"/>
        <w:ind w:firstLineChars="0"/>
        <w:rPr>
          <w:rFonts w:ascii="Times New Roman" w:eastAsia="宋体" w:hAnsi="Times New Roman" w:cs="Times New Roman"/>
          <w:sz w:val="24"/>
          <w:szCs w:val="24"/>
        </w:rPr>
      </w:pPr>
      <m:oMath>
        <m:r>
          <m:rPr>
            <m:sty m:val="p"/>
          </m:rP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以及</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w:t>
      </w:r>
    </w:p>
    <w:p w14:paraId="52E34241"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hint="eastAsia"/>
                <w:sz w:val="24"/>
                <w:szCs w:val="24"/>
              </w:rPr>
              <m:t>a</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acc>
        <m:r>
          <w:rPr>
            <w:rFonts w:ascii="Cambria Math" w:eastAsia="宋体" w:hAnsi="Cambria Math" w:cs="Times New Roman"/>
            <w:sz w:val="24"/>
            <w:szCs w:val="24"/>
          </w:rPr>
          <m:t>∈</m:t>
        </m:r>
        <m:r>
          <m:rPr>
            <m:sty m:val="p"/>
          </m:rPr>
          <w:rPr>
            <w:rFonts w:ascii="Cambria Math" w:eastAsia="宋体" w:hAnsi="Cambria Math" w:cs="Times New Roman"/>
            <w:sz w:val="24"/>
            <w:szCs w:val="24"/>
          </w:rPr>
          <m:t>Supp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e>
        </m:acc>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oMath>
      <w:r w:rsidRPr="000874B2">
        <w:rPr>
          <w:rFonts w:ascii="Times New Roman" w:eastAsia="宋体" w:hAnsi="Times New Roman" w:cs="Times New Roman" w:hint="eastAsia"/>
          <w:sz w:val="24"/>
          <w:szCs w:val="24"/>
        </w:rPr>
        <w:t>，我们有</w:t>
      </w:r>
    </w:p>
    <w:p w14:paraId="7371993E" w14:textId="77777777" w:rsidR="00D42AA7" w:rsidRPr="000874B2" w:rsidRDefault="00D42AA7" w:rsidP="00D42AA7">
      <w:pPr>
        <w:spacing w:line="360" w:lineRule="auto"/>
        <w:rPr>
          <w:rFonts w:ascii="Times New Roman" w:eastAsia="宋体" w:hAnsi="Times New Roman" w:cs="Times New Roman"/>
          <w:sz w:val="24"/>
          <w:szCs w:val="24"/>
        </w:rPr>
      </w:pPr>
      <w:r w:rsidRPr="000874B2">
        <w:rPr>
          <w:noProof/>
        </w:rPr>
        <w:drawing>
          <wp:inline distT="0" distB="0" distL="0" distR="0" wp14:anchorId="61BEFBD8" wp14:editId="76D085F3">
            <wp:extent cx="5274310" cy="623570"/>
            <wp:effectExtent l="0" t="0" r="2540" b="508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623570"/>
                    </a:xfrm>
                    <a:prstGeom prst="rect">
                      <a:avLst/>
                    </a:prstGeom>
                  </pic:spPr>
                </pic:pic>
              </a:graphicData>
            </a:graphic>
          </wp:inline>
        </w:drawing>
      </w:r>
    </w:p>
    <w:p w14:paraId="6810D35C"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由引理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可知，第一个分布等于</w:t>
      </w:r>
      <m:oMath>
        <m:r>
          <m:rPr>
            <m:sty m:val="p"/>
          </m:rPr>
          <w:rPr>
            <w:rFonts w:ascii="Cambria Math" w:eastAsia="宋体" w:hAnsi="Cambria Math" w:cs="Times New Roman"/>
            <w:sz w:val="24"/>
            <w:szCs w:val="24"/>
          </w:rPr>
          <m:t>Pr⁡[</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m:rPr>
                        <m:sty m:val="b"/>
                      </m:rPr>
                      <w:rPr>
                        <w:rFonts w:ascii="Cambria Math" w:eastAsia="宋体" w:hAnsi="Cambria Math" w:cs="Times New Roman"/>
                        <w:sz w:val="24"/>
                        <w:szCs w:val="24"/>
                      </w:rPr>
                      <m:t>X</m:t>
                    </m:r>
                  </m:e>
                </m:acc>
              </m:e>
              <m:sub>
                <m:r>
                  <w:rPr>
                    <w:rFonts w:ascii="Cambria Math" w:eastAsia="宋体" w:hAnsi="Cambria Math" w:cs="Times New Roman"/>
                    <w:sz w:val="24"/>
                    <w:szCs w:val="24"/>
                  </w:rPr>
                  <m:t>2</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m:rPr>
                        <m:sty m:val="b"/>
                      </m:rPr>
                      <w:rPr>
                        <w:rFonts w:ascii="Cambria Math" w:eastAsia="宋体" w:hAnsi="Cambria Math" w:cs="Times New Roman"/>
                        <w:sz w:val="24"/>
                        <w:szCs w:val="24"/>
                      </w:rPr>
                      <m:t>X</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y</m:t>
                </m:r>
              </m:e>
            </m:acc>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y</m:t>
                </m:r>
              </m:e>
            </m:acc>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a</m:t>
        </m:r>
        <m:r>
          <m:rPr>
            <m:sty m:val="p"/>
          </m:rP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acc>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acc>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688969BB" w14:textId="77777777" w:rsidR="00D42AA7" w:rsidRPr="000874B2" w:rsidRDefault="00D42AA7" w:rsidP="00D42AA7">
      <w:pPr>
        <w:kinsoku w:val="0"/>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对于第二个分布，我们要证明的就是</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是相互独立的，并且均匀分布在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中。在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的条件下，</w:t>
      </w:r>
      <m:oMath>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，使得</w:t>
      </w:r>
      <m:oMath>
        <m:r>
          <m:rPr>
            <m:sty m:val="b"/>
          </m:rPr>
          <w:rPr>
            <w:rFonts w:ascii="Cambria Math" w:eastAsia="宋体" w:hAnsi="Cambria Math" w:cs="Times New Roman" w:hint="eastAsia"/>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mod </m:t>
        </m:r>
        <m:r>
          <w:rPr>
            <w:rFonts w:ascii="Cambria Math" w:eastAsia="宋体" w:hAnsi="Cambria Math" w:cs="Times New Roman"/>
            <w:sz w:val="24"/>
            <w:szCs w:val="24"/>
          </w:rPr>
          <m:t>(q/p)</m:t>
        </m:r>
      </m:oMath>
      <w:r w:rsidRPr="000874B2">
        <w:rPr>
          <w:rFonts w:ascii="Times New Roman" w:eastAsia="宋体" w:hAnsi="Times New Roman" w:cs="Times New Roman" w:hint="eastAsia"/>
          <w:sz w:val="24"/>
          <w:szCs w:val="24"/>
        </w:rPr>
        <w:t>是一个在两个</w:t>
      </w:r>
      <m:oMath>
        <m:r>
          <m:rPr>
            <m:scr m:val="double-struck"/>
            <m:sty m:val="p"/>
          </m:rPr>
          <w:rPr>
            <w:rFonts w:ascii="Cambria Math" w:eastAsia="宋体" w:hAnsi="Cambria Math" w:cs="Times New Roman"/>
            <w:sz w:val="24"/>
            <w:szCs w:val="24"/>
          </w:rPr>
          <m:t>Z-</m:t>
        </m:r>
        <m:r>
          <m:rPr>
            <m:sty m:val="p"/>
          </m:rPr>
          <w:rPr>
            <w:rFonts w:ascii="Cambria Math" w:eastAsia="宋体" w:hAnsi="Cambria Math" w:cs="Times New Roman"/>
            <w:sz w:val="24"/>
            <w:szCs w:val="24"/>
          </w:rPr>
          <m:t>modules</m:t>
        </m:r>
      </m:oMath>
      <w:r w:rsidRPr="000874B2">
        <w:rPr>
          <w:rFonts w:ascii="Times New Roman" w:eastAsia="宋体" w:hAnsi="Times New Roman" w:cs="Times New Roman" w:hint="eastAsia"/>
          <w:sz w:val="24"/>
          <w:szCs w:val="24"/>
        </w:rPr>
        <w:t>之间的满射同态。那么</w:t>
      </w:r>
      <m:oMath>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a=</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e>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acc>
                <m:r>
                  <w:rPr>
                    <w:rFonts w:ascii="Cambria Math" w:eastAsia="宋体" w:hAnsi="Cambria Math" w:cs="Times New Roman"/>
                    <w:sz w:val="24"/>
                    <w:szCs w:val="24"/>
                  </w:rPr>
                  <m:t>,</m:t>
                </m:r>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e>
            </m:d>
          </m:e>
        </m:func>
        <m:r>
          <w:rPr>
            <w:rFonts w:ascii="Cambria Math" w:eastAsia="宋体" w:hAnsi="Cambria Math" w:cs="Times New Roman"/>
            <w:sz w:val="24"/>
            <w:szCs w:val="24"/>
          </w:rPr>
          <m:t>=p/q</m:t>
        </m:r>
      </m:oMath>
      <w:r w:rsidRPr="000874B2">
        <w:rPr>
          <w:rFonts w:ascii="Times New Roman" w:eastAsia="宋体" w:hAnsi="Times New Roman" w:cs="Times New Roman" w:hint="eastAsia"/>
          <w:sz w:val="24"/>
          <w:szCs w:val="24"/>
        </w:rPr>
        <w:t>。因此，在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的条件下，</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是相互独立的，并且是均匀随机分布的。因此两种取样方式导致会导致相同的分布。</w:t>
      </w:r>
    </w:p>
    <w:p w14:paraId="7AAA07B1"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我们设计并实现了一个算法，通过该算法可以高效的从数值上计算</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的分布。对于任意的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，我们先计算</w:t>
      </w:r>
      <m:oMath>
        <m:r>
          <m:rPr>
            <m:sty m:val="p"/>
          </m:rPr>
          <w:rPr>
            <w:rFonts w:ascii="Cambria Math" w:eastAsia="宋体" w:hAnsi="Cambria Math" w:cs="Times New Roman"/>
            <w:sz w:val="24"/>
            <w:szCs w:val="24"/>
          </w:rPr>
          <m:t>Pr⁡[</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w:lastRenderedPageBreak/>
          <m:t>Pr⁡[</m:t>
        </m:r>
        <m:sSubSup>
          <m:sSubSupPr>
            <m:ctrlPr>
              <w:rPr>
                <w:rFonts w:ascii="Cambria Math" w:eastAsia="宋体" w:hAnsi="Cambria Math" w:cs="Times New Roman"/>
                <w:sz w:val="24"/>
                <w:szCs w:val="24"/>
              </w:rPr>
            </m:ctrlPr>
          </m:sSubSup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(q/p)</m:t>
        </m:r>
        <m:r>
          <m:rPr>
            <m:sty m:val="p"/>
          </m:rPr>
          <w:rPr>
            <w:rFonts w:ascii="Cambria Math" w:eastAsia="宋体" w:hAnsi="Cambria Math" w:cs="Times New Roman"/>
            <w:sz w:val="24"/>
            <w:szCs w:val="24"/>
          </w:rPr>
          <m:t>=</m:t>
        </m:r>
        <m:r>
          <w:rPr>
            <w:rFonts w:ascii="Cambria Math" w:eastAsia="宋体" w:hAnsi="Cambria Math" w:cs="Times New Roman"/>
            <w:sz w:val="24"/>
            <w:szCs w:val="24"/>
          </w:rPr>
          <m:t>a</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，然后就可以推导出</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的分布。</w:t>
      </w:r>
    </w:p>
    <w:p w14:paraId="67F60C8E"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因为</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以极大的概率发生，对于任意事件</w:t>
      </w:r>
      <m:oMath>
        <m:r>
          <w:rPr>
            <w:rFonts w:ascii="Cambria Math" w:eastAsia="宋体" w:hAnsi="Cambria Math" w:cs="Times New Roman" w:hint="eastAsia"/>
            <w:sz w:val="24"/>
            <w:szCs w:val="24"/>
          </w:rPr>
          <m:t>E</m:t>
        </m:r>
      </m:oMath>
      <w:r w:rsidRPr="000874B2">
        <w:rPr>
          <w:rFonts w:ascii="Times New Roman" w:eastAsia="宋体" w:hAnsi="Times New Roman" w:cs="Times New Roman" w:hint="eastAsia"/>
          <w:sz w:val="24"/>
          <w:szCs w:val="24"/>
        </w:rPr>
        <w:t>，我们有</w:t>
      </w:r>
      <m:oMath>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E</m:t>
                </m:r>
              </m:e>
            </m:d>
          </m:e>
        </m:func>
        <m:r>
          <m:rPr>
            <m:sty m:val="p"/>
          </m:rPr>
          <w:rPr>
            <w:rFonts w:ascii="Cambria Math" w:eastAsia="宋体" w:hAnsi="Cambria Math" w:cs="Times New Roman"/>
            <w:sz w:val="24"/>
            <w:szCs w:val="24"/>
          </w:rPr>
          <m:t>-Pr⁡[</m:t>
        </m:r>
        <m:r>
          <w:rPr>
            <w:rFonts w:ascii="Cambria Math" w:eastAsia="宋体" w:hAnsi="Cambria Math" w:cs="Times New Roman"/>
            <w:sz w:val="24"/>
            <w:szCs w:val="24"/>
          </w:rPr>
          <m:t>E</m:t>
        </m:r>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)]|&lt;</m:t>
        </m:r>
        <m:r>
          <w:rPr>
            <w:rFonts w:ascii="Cambria Math" w:eastAsia="宋体" w:hAnsi="Cambria Math" w:cs="Times New Roman"/>
            <w:sz w:val="24"/>
            <w:szCs w:val="24"/>
          </w:rPr>
          <m:t>negl</m:t>
        </m:r>
      </m:oMath>
      <w:r w:rsidRPr="000874B2">
        <w:rPr>
          <w:rFonts w:ascii="Times New Roman" w:eastAsia="宋体" w:hAnsi="Times New Roman" w:cs="Times New Roman" w:hint="eastAsia"/>
          <w:sz w:val="24"/>
          <w:szCs w:val="24"/>
        </w:rPr>
        <w:t>。为了简单起见，我们在下面的计算中忽略</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的影响。通过引理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Pr⁡[</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]=Pr⁡[</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hint="eastAsia"/>
                <w:sz w:val="24"/>
                <w:szCs w:val="24"/>
              </w:rPr>
              <m:t>q</m:t>
            </m:r>
            <m:r>
              <w:rPr>
                <w:rFonts w:ascii="Cambria Math" w:eastAsia="宋体" w:hAnsi="Cambria Math" w:cs="Times New Roman"/>
                <w:sz w:val="24"/>
                <w:szCs w:val="24"/>
              </w:rPr>
              <m:t>/p</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。这个概率可以通过程序来进行计算。同样，</w:t>
      </w:r>
      <m:oMath>
        <m:r>
          <m:rPr>
            <m:sty m:val="p"/>
          </m:rPr>
          <w:rPr>
            <w:rFonts w:ascii="Cambria Math" w:eastAsia="宋体" w:hAnsi="Cambria Math" w:cs="Times New Roman"/>
            <w:sz w:val="24"/>
            <w:szCs w:val="24"/>
          </w:rPr>
          <m:t>Pr⁡[</m:t>
        </m:r>
        <m:sSubSup>
          <m:sSubSupPr>
            <m:ctrlPr>
              <w:rPr>
                <w:rFonts w:ascii="Cambria Math" w:eastAsia="宋体" w:hAnsi="Cambria Math" w:cs="Times New Roman"/>
                <w:sz w:val="24"/>
                <w:szCs w:val="24"/>
              </w:rPr>
            </m:ctrlPr>
          </m:sSubSup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(q/p)=a</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的值也可以通过相同的方式进行计算。那么对于任意的</w:t>
      </w:r>
      <m:oMath>
        <m:r>
          <w:rPr>
            <w:rFonts w:ascii="Cambria Math" w:eastAsia="宋体" w:hAnsi="Cambria Math" w:cs="Times New Roman"/>
            <w:sz w:val="24"/>
            <w:szCs w:val="24"/>
          </w:rPr>
          <m:t>c∈</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w:t>
      </w:r>
    </w:p>
    <w:p w14:paraId="654C9C25" w14:textId="77777777" w:rsidR="00D42AA7" w:rsidRPr="000874B2" w:rsidRDefault="00D42AA7" w:rsidP="00D42AA7">
      <w:pPr>
        <w:spacing w:line="360" w:lineRule="auto"/>
        <w:rPr>
          <w:rFonts w:ascii="Times New Roman" w:eastAsia="宋体" w:hAnsi="Times New Roman" w:cs="Times New Roman"/>
          <w:sz w:val="24"/>
          <w:szCs w:val="24"/>
        </w:rPr>
      </w:pPr>
      <w:r w:rsidRPr="000874B2">
        <w:rPr>
          <w:noProof/>
        </w:rPr>
        <w:drawing>
          <wp:inline distT="0" distB="0" distL="0" distR="0" wp14:anchorId="38AFBE7A" wp14:editId="492B2A42">
            <wp:extent cx="5477409" cy="2265218"/>
            <wp:effectExtent l="0" t="0" r="9525" b="190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86930" cy="2269155"/>
                    </a:xfrm>
                    <a:prstGeom prst="rect">
                      <a:avLst/>
                    </a:prstGeom>
                  </pic:spPr>
                </pic:pic>
              </a:graphicData>
            </a:graphic>
          </wp:inline>
        </w:drawing>
      </w:r>
    </w:p>
    <w:p w14:paraId="470F1B3F"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通过引理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(q/p)</m:t>
        </m:r>
        <m:r>
          <m:rPr>
            <m:sty m:val="p"/>
          </m:rPr>
          <w:rPr>
            <w:rFonts w:ascii="Cambria Math" w:eastAsia="宋体" w:hAnsi="Cambria Math" w:cs="Times New Roman"/>
            <w:sz w:val="24"/>
            <w:szCs w:val="24"/>
          </w:rPr>
          <m:t>=</m:t>
        </m:r>
        <m:r>
          <w:rPr>
            <w:rFonts w:ascii="Cambria Math" w:eastAsia="宋体" w:hAnsi="Cambria Math" w:cs="Times New Roman"/>
            <w:sz w:val="24"/>
            <w:szCs w:val="24"/>
          </w:rPr>
          <m:t>a,</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和</w:t>
      </w:r>
      <m:oMath>
        <m:sSubSup>
          <m:sSubSupPr>
            <m:ctrlPr>
              <w:rPr>
                <w:rFonts w:ascii="Cambria Math" w:eastAsia="宋体" w:hAnsi="Cambria Math" w:cs="Times New Roman"/>
                <w:sz w:val="24"/>
                <w:szCs w:val="24"/>
              </w:rPr>
            </m:ctrlPr>
          </m:sSubSup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相互独立的条件下，第二条等式明显成立。</w:t>
      </w:r>
    </w:p>
    <w:p w14:paraId="299517A1" w14:textId="77777777" w:rsidR="00D42AA7" w:rsidRPr="000874B2" w:rsidRDefault="00D42AA7" w:rsidP="00D42AA7">
      <w:pPr>
        <w:pStyle w:val="2"/>
        <w:keepNext w:val="0"/>
        <w:keepLines w:val="0"/>
        <w:rPr>
          <w:rFonts w:ascii="Times New Roman" w:eastAsia="宋体" w:hAnsi="Times New Roman" w:cs="Times New Roman"/>
        </w:rPr>
      </w:pPr>
      <w:bookmarkStart w:id="17" w:name="_Toc9065955"/>
      <w:r w:rsidRPr="000874B2">
        <w:rPr>
          <w:rFonts w:ascii="Times New Roman" w:eastAsia="宋体" w:hAnsi="Times New Roman" w:cs="Times New Roman" w:hint="eastAsia"/>
        </w:rPr>
        <w:t>4</w:t>
      </w:r>
      <w:r w:rsidRPr="000874B2">
        <w:rPr>
          <w:rFonts w:ascii="Times New Roman" w:eastAsia="宋体" w:hAnsi="Times New Roman" w:cs="Times New Roman"/>
        </w:rPr>
        <w:t xml:space="preserve">.4 </w:t>
      </w:r>
      <w:r w:rsidRPr="000874B2">
        <w:rPr>
          <w:rFonts w:ascii="Times New Roman" w:eastAsia="宋体" w:hAnsi="Times New Roman" w:cs="Times New Roman" w:hint="eastAsia"/>
        </w:rPr>
        <w:t>安全性</w:t>
      </w:r>
      <w:bookmarkEnd w:id="17"/>
    </w:p>
    <w:p w14:paraId="57B849DD"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定义</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一个以</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为基础的基于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的密钥协商协议满足安全性，如果对于任意足够大的安全参数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hint="eastAsia"/>
          <w:sz w:val="24"/>
          <w:szCs w:val="24"/>
        </w:rPr>
        <w:t>和任意多项式敌手</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中定义的游戏</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G</m:t>
            </m:r>
          </m:e>
          <m:sub>
            <m:r>
              <m:rPr>
                <m:sty m:val="p"/>
              </m:rPr>
              <w:rPr>
                <w:rFonts w:ascii="Cambria Math" w:eastAsia="宋体" w:hAnsi="Cambria Math" w:cs="Times New Roman"/>
                <w:sz w:val="24"/>
                <w:szCs w:val="24"/>
              </w:rPr>
              <m:t>0</m:t>
            </m:r>
          </m:sub>
        </m:sSub>
      </m:oMath>
      <w:r w:rsidRPr="000874B2">
        <w:rPr>
          <w:rFonts w:ascii="Times New Roman" w:eastAsia="宋体" w:hAnsi="Times New Roman" w:cs="Times New Roman" w:hint="eastAsia"/>
          <w:sz w:val="24"/>
          <w:szCs w:val="24"/>
        </w:rPr>
        <w:t>中</w:t>
      </w:r>
      <m:oMath>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b</m:t>
                    </m:r>
                  </m:e>
                  <m:sup>
                    <m:r>
                      <w:rPr>
                        <w:rFonts w:ascii="Cambria Math" w:eastAsia="宋体" w:hAnsi="Cambria Math" w:cs="Times New Roman"/>
                        <w:sz w:val="24"/>
                        <w:szCs w:val="24"/>
                      </w:rPr>
                      <m:t>'</m:t>
                    </m:r>
                  </m:sup>
                </m:sSup>
                <m:r>
                  <w:rPr>
                    <w:rFonts w:ascii="Cambria Math" w:eastAsia="宋体" w:hAnsi="Cambria Math" w:cs="Times New Roman"/>
                    <w:sz w:val="24"/>
                    <w:szCs w:val="24"/>
                  </w:rPr>
                  <m:t>=b</m:t>
                </m:r>
              </m:e>
            </m:d>
          </m:e>
        </m:func>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是可忽略的。</w:t>
      </w:r>
    </w:p>
    <w:tbl>
      <w:tblPr>
        <w:tblW w:w="0" w:type="auto"/>
        <w:tblLook w:val="04A0" w:firstRow="1" w:lastRow="0" w:firstColumn="1" w:lastColumn="0" w:noHBand="0" w:noVBand="1"/>
      </w:tblPr>
      <w:tblGrid>
        <w:gridCol w:w="8306"/>
      </w:tblGrid>
      <w:tr w:rsidR="00D42AA7" w:rsidRPr="000874B2" w14:paraId="3225468F" w14:textId="77777777" w:rsidTr="007A32F8">
        <w:tc>
          <w:tcPr>
            <w:tcW w:w="8296" w:type="dxa"/>
            <w:tcBorders>
              <w:top w:val="single" w:sz="12" w:space="0" w:color="auto"/>
              <w:left w:val="nil"/>
              <w:bottom w:val="single" w:sz="12" w:space="0" w:color="auto"/>
              <w:right w:val="nil"/>
            </w:tcBorders>
          </w:tcPr>
          <w:p w14:paraId="53F67CF9" w14:textId="77777777" w:rsidR="00D42AA7" w:rsidRPr="000874B2" w:rsidRDefault="00D42AA7" w:rsidP="007A32F8">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hint="eastAsia"/>
                <w:b/>
              </w:rPr>
              <w:t>7</w:t>
            </w:r>
            <w:r w:rsidRPr="000874B2">
              <w:rPr>
                <w:rFonts w:ascii="Times New Roman" w:eastAsia="宋体" w:hAnsi="Times New Roman" w:cs="Times New Roman"/>
                <w:b/>
              </w:rPr>
              <w:t xml:space="preserve"> </w:t>
            </w:r>
            <w:r w:rsidRPr="000874B2">
              <w:rPr>
                <w:rFonts w:ascii="Times New Roman" w:eastAsia="宋体" w:hAnsi="Times New Roman" w:cs="Times New Roman" w:hint="eastAsia"/>
              </w:rPr>
              <w:t>游戏</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G</m:t>
                  </m:r>
                </m:e>
                <m:sub>
                  <m:r>
                    <m:rPr>
                      <m:sty m:val="p"/>
                    </m:rPr>
                    <w:rPr>
                      <w:rFonts w:ascii="Cambria Math" w:eastAsia="宋体" w:hAnsi="Cambria Math" w:cs="Times New Roman"/>
                      <w:sz w:val="24"/>
                      <w:szCs w:val="24"/>
                    </w:rPr>
                    <m:t>0</m:t>
                  </m:r>
                </m:sub>
              </m:sSub>
            </m:oMath>
          </w:p>
        </w:tc>
      </w:tr>
      <w:tr w:rsidR="00D42AA7" w:rsidRPr="000874B2" w14:paraId="26860CD2" w14:textId="77777777" w:rsidTr="007A32F8">
        <w:trPr>
          <w:trHeight w:val="1902"/>
        </w:trPr>
        <w:tc>
          <w:tcPr>
            <w:tcW w:w="8296" w:type="dxa"/>
            <w:tcBorders>
              <w:top w:val="single" w:sz="12" w:space="0" w:color="auto"/>
              <w:left w:val="nil"/>
              <w:bottom w:val="single" w:sz="12" w:space="0" w:color="auto"/>
              <w:right w:val="nil"/>
            </w:tcBorders>
          </w:tcPr>
          <w:p w14:paraId="5B109737" w14:textId="77777777" w:rsidR="00D42AA7" w:rsidRPr="000874B2" w:rsidRDefault="00D42AA7" w:rsidP="007A32F8">
            <w:pPr>
              <w:spacing w:line="360" w:lineRule="auto"/>
              <w:rPr>
                <w:rFonts w:ascii="Times New Roman" w:eastAsia="宋体" w:hAnsi="Times New Roman" w:cs="Times New Roman"/>
              </w:rPr>
            </w:pPr>
            <w:r w:rsidRPr="000874B2">
              <w:rPr>
                <w:noProof/>
              </w:rPr>
              <w:lastRenderedPageBreak/>
              <w:drawing>
                <wp:inline distT="0" distB="0" distL="0" distR="0" wp14:anchorId="1800FAF3" wp14:editId="78A7EF00">
                  <wp:extent cx="5274310" cy="1760220"/>
                  <wp:effectExtent l="0" t="0" r="254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74310" cy="1760220"/>
                          </a:xfrm>
                          <a:prstGeom prst="rect">
                            <a:avLst/>
                          </a:prstGeom>
                        </pic:spPr>
                      </pic:pic>
                    </a:graphicData>
                  </a:graphic>
                </wp:inline>
              </w:drawing>
            </w:r>
          </w:p>
        </w:tc>
      </w:tr>
    </w:tbl>
    <w:p w14:paraId="7FA6A715"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如果</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params,Con,Rec</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是一个满足正确性和安全性的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机制，那么图</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描述的密钥交换协议在（矩阵形式的）</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假设下满足安全性。</w:t>
      </w:r>
    </w:p>
    <w:p w14:paraId="3764C5D1"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定理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的详细证明请参见支持文档所列论文的附录。</w:t>
      </w:r>
    </w:p>
    <w:p w14:paraId="3005C010" w14:textId="77777777" w:rsidR="00D42AA7" w:rsidRPr="000874B2" w:rsidRDefault="00D42AA7" w:rsidP="00D42AA7">
      <w:pPr>
        <w:pStyle w:val="2"/>
        <w:keepNext w:val="0"/>
        <w:keepLines w:val="0"/>
        <w:rPr>
          <w:rFonts w:ascii="Times New Roman" w:eastAsia="宋体" w:hAnsi="Times New Roman" w:cs="Times New Roman"/>
        </w:rPr>
      </w:pPr>
      <w:bookmarkStart w:id="18" w:name="_Toc9065956"/>
      <w:r w:rsidRPr="000874B2">
        <w:rPr>
          <w:rFonts w:ascii="Times New Roman" w:eastAsia="宋体" w:hAnsi="Times New Roman" w:cs="Times New Roman"/>
        </w:rPr>
        <w:t xml:space="preserve">4.5 </w:t>
      </w:r>
      <w:r w:rsidRPr="000874B2">
        <w:rPr>
          <w:rFonts w:ascii="Times New Roman" w:eastAsia="宋体" w:hAnsi="Times New Roman" w:cs="Times New Roman"/>
        </w:rPr>
        <w:t>参数选择和评估</w:t>
      </w:r>
      <w:bookmarkEnd w:id="18"/>
    </w:p>
    <w:p w14:paraId="67A5F72F"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 xml:space="preserve"> 4.2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对于任意离散分布</w:t>
      </w:r>
      <m:oMath>
        <m:r>
          <w:rPr>
            <w:rFonts w:ascii="Cambria Math" w:eastAsia="宋体" w:hAnsi="Cambria Math" w:cs="Times New Roman"/>
            <w:sz w:val="24"/>
            <w:szCs w:val="24"/>
          </w:rPr>
          <m:t>P,Q</m:t>
        </m:r>
      </m:oMath>
      <w:r w:rsidRPr="000874B2">
        <w:rPr>
          <w:rFonts w:ascii="Times New Roman" w:eastAsia="宋体" w:hAnsi="Times New Roman" w:cs="Times New Roman"/>
          <w:sz w:val="24"/>
          <w:szCs w:val="24"/>
        </w:rPr>
        <w:t>满足</w:t>
      </w:r>
      <m:oMath>
        <m:r>
          <m:rPr>
            <m:sty m:val="p"/>
          </m:rPr>
          <w:rPr>
            <w:rFonts w:ascii="Cambria Math" w:eastAsia="宋体" w:hAnsi="Cambria Math" w:cs="Times New Roman"/>
            <w:sz w:val="24"/>
            <w:szCs w:val="24"/>
          </w:rPr>
          <m:t>Supp</m:t>
        </m:r>
        <m:d>
          <m:dPr>
            <m:ctrlPr>
              <w:rPr>
                <w:rFonts w:ascii="Cambria Math" w:eastAsia="宋体" w:hAnsi="Cambria Math" w:cs="Times New Roman"/>
                <w:sz w:val="24"/>
                <w:szCs w:val="24"/>
              </w:rPr>
            </m:ctrlPr>
          </m:dPr>
          <m:e>
            <m:r>
              <w:rPr>
                <w:rFonts w:ascii="Cambria Math" w:eastAsia="宋体" w:hAnsi="Cambria Math" w:cs="Times New Roman"/>
                <w:sz w:val="24"/>
                <w:szCs w:val="24"/>
              </w:rPr>
              <m:t>P</m:t>
            </m:r>
          </m:e>
        </m:d>
        <m:r>
          <m:rPr>
            <m:sty m:val="p"/>
          </m:rPr>
          <w:rPr>
            <w:rFonts w:ascii="Cambria Math" w:eastAsia="宋体" w:hAnsi="Cambria Math" w:cs="Times New Roman"/>
            <w:sz w:val="24"/>
            <w:szCs w:val="24"/>
          </w:rPr>
          <m:t>⊆Supp(</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，它们的</w:t>
      </w:r>
      <w:r w:rsidRPr="000874B2">
        <w:rPr>
          <w:rFonts w:ascii="Times New Roman" w:eastAsia="宋体" w:hAnsi="Times New Roman" w:cs="Times New Roman"/>
          <w:sz w:val="24"/>
          <w:szCs w:val="24"/>
        </w:rPr>
        <w:t>a-order Renyi</w:t>
      </w:r>
      <w:r w:rsidRPr="000874B2">
        <w:rPr>
          <w:rFonts w:ascii="Times New Roman" w:eastAsia="宋体" w:hAnsi="Times New Roman" w:cs="Times New Roman"/>
          <w:sz w:val="24"/>
          <w:szCs w:val="24"/>
        </w:rPr>
        <w:t>偏差为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(P|</m:t>
        </m:r>
        <m:d>
          <m:dPr>
            <m:begChr m:val="|"/>
            <m:ctrlPr>
              <w:rPr>
                <w:rFonts w:ascii="Cambria Math" w:eastAsia="宋体" w:hAnsi="Cambria Math" w:cs="Times New Roman"/>
                <w:i/>
                <w:sz w:val="24"/>
                <w:szCs w:val="24"/>
              </w:rPr>
            </m:ctrlPr>
          </m:dPr>
          <m:e>
            <m:r>
              <w:rPr>
                <w:rFonts w:ascii="Cambria Math" w:eastAsia="宋体" w:hAnsi="Cambria Math" w:cs="Times New Roman"/>
                <w:sz w:val="24"/>
                <w:szCs w:val="24"/>
              </w:rPr>
              <m:t>Q</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m:rPr>
                        <m:sty m:val="p"/>
                      </m:rPr>
                      <w:rPr>
                        <w:rFonts w:ascii="Cambria Math" w:eastAsia="宋体" w:hAnsi="Cambria Math" w:cs="Times New Roman"/>
                        <w:sz w:val="24"/>
                        <w:szCs w:val="24"/>
                      </w:rPr>
                      <m:t>Σ</m:t>
                    </m:r>
                    <m:ctrlPr>
                      <w:rPr>
                        <w:rFonts w:ascii="Cambria Math" w:eastAsia="宋体" w:hAnsi="Cambria Math" w:cs="Times New Roman"/>
                        <w:sz w:val="24"/>
                        <w:szCs w:val="24"/>
                      </w:rPr>
                    </m:ctrlPr>
                  </m:e>
                  <m:sub>
                    <m:r>
                      <w:rPr>
                        <w:rFonts w:ascii="Cambria Math" w:eastAsia="宋体" w:hAnsi="Cambria Math" w:cs="Times New Roman"/>
                        <w:sz w:val="24"/>
                        <w:szCs w:val="24"/>
                      </w:rPr>
                      <m:t>x∈</m:t>
                    </m:r>
                    <m:r>
                      <m:rPr>
                        <m:sty m:val="p"/>
                      </m:rPr>
                      <w:rPr>
                        <w:rFonts w:ascii="Cambria Math" w:eastAsia="宋体" w:hAnsi="Cambria Math" w:cs="Times New Roman"/>
                        <w:sz w:val="24"/>
                        <w:szCs w:val="24"/>
                      </w:rPr>
                      <m:t>Supp</m:t>
                    </m:r>
                    <m:r>
                      <w:rPr>
                        <w:rFonts w:ascii="Cambria Math" w:eastAsia="宋体" w:hAnsi="Cambria Math" w:cs="Times New Roman"/>
                        <w:sz w:val="24"/>
                        <w:szCs w:val="24"/>
                      </w:rPr>
                      <m:t>(P)</m:t>
                    </m:r>
                  </m:sub>
                </m:sSub>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p>
                        <m:r>
                          <w:rPr>
                            <w:rFonts w:ascii="Cambria Math" w:eastAsia="宋体" w:hAnsi="Cambria Math" w:cs="Times New Roman"/>
                            <w:sz w:val="24"/>
                            <w:szCs w:val="24"/>
                          </w:rPr>
                          <m:t>a</m:t>
                        </m:r>
                      </m:sup>
                    </m:sSup>
                  </m:num>
                  <m:den>
                    <m:r>
                      <w:rPr>
                        <w:rFonts w:ascii="Cambria Math" w:eastAsia="宋体" w:hAnsi="Cambria Math" w:cs="Times New Roman"/>
                        <w:sz w:val="24"/>
                        <w:szCs w:val="24"/>
                      </w:rPr>
                      <m:t>Q</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p>
                        <m:r>
                          <w:rPr>
                            <w:rFonts w:ascii="Cambria Math" w:eastAsia="宋体" w:hAnsi="Cambria Math" w:cs="Times New Roman"/>
                            <w:sz w:val="24"/>
                            <w:szCs w:val="24"/>
                          </w:rPr>
                          <m:t>a-1</m:t>
                        </m:r>
                      </m:sup>
                    </m:sSup>
                  </m:den>
                </m:f>
                <m:r>
                  <w:rPr>
                    <w:rFonts w:ascii="Cambria Math" w:eastAsia="宋体" w:hAnsi="Cambria Math" w:cs="Times New Roman"/>
                    <w:sz w:val="24"/>
                    <w:szCs w:val="24"/>
                  </w:rPr>
                  <m:t xml:space="preserve"> </m:t>
                </m:r>
              </m:e>
            </m:d>
          </m:e>
          <m:sup>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a-1</m:t>
                </m:r>
              </m:den>
            </m:f>
          </m:sup>
        </m:sSup>
      </m:oMath>
      <w:r w:rsidRPr="000874B2">
        <w:rPr>
          <w:rFonts w:ascii="Times New Roman" w:eastAsia="宋体" w:hAnsi="Times New Roman" w:cs="Times New Roman"/>
          <w:sz w:val="24"/>
          <w:szCs w:val="24"/>
        </w:rPr>
        <w:t>。</w:t>
      </w:r>
    </w:p>
    <w:p w14:paraId="6508A9F4"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引理</w:t>
      </w:r>
      <w:r w:rsidRPr="000874B2">
        <w:rPr>
          <w:rFonts w:ascii="Times New Roman" w:eastAsia="宋体" w:hAnsi="Times New Roman" w:cs="Times New Roman"/>
          <w:b/>
          <w:sz w:val="24"/>
          <w:szCs w:val="24"/>
        </w:rPr>
        <w:t xml:space="preserve"> 4.2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令</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&gt;1</m:t>
        </m:r>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为两个离散分布并且满足</w:t>
      </w:r>
      <m:oMath>
        <m:r>
          <m:rPr>
            <m:sty m:val="p"/>
          </m:rPr>
          <w:rPr>
            <w:rFonts w:ascii="Cambria Math" w:eastAsia="宋体" w:hAnsi="Cambria Math" w:cs="Times New Roman"/>
            <w:sz w:val="24"/>
            <w:szCs w:val="24"/>
          </w:rPr>
          <m:t>Supp</m:t>
        </m:r>
        <m:d>
          <m:dPr>
            <m:ctrlPr>
              <w:rPr>
                <w:rFonts w:ascii="Cambria Math" w:eastAsia="宋体" w:hAnsi="Cambria Math" w:cs="Times New Roman"/>
                <w:sz w:val="24"/>
                <w:szCs w:val="24"/>
              </w:rPr>
            </m:ctrlPr>
          </m:dPr>
          <m:e>
            <m:r>
              <w:rPr>
                <w:rFonts w:ascii="Cambria Math" w:eastAsia="宋体" w:hAnsi="Cambria Math" w:cs="Times New Roman"/>
                <w:sz w:val="24"/>
                <w:szCs w:val="24"/>
              </w:rPr>
              <m:t>P</m:t>
            </m:r>
          </m:e>
        </m:d>
        <m:r>
          <m:rPr>
            <m:sty m:val="p"/>
          </m:rPr>
          <w:rPr>
            <w:rFonts w:ascii="Cambria Math" w:eastAsia="宋体" w:hAnsi="Cambria Math" w:cs="Times New Roman"/>
            <w:sz w:val="24"/>
            <w:szCs w:val="24"/>
          </w:rPr>
          <m:t>⊆Supp(</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，那么有以下条件成立：</w:t>
      </w:r>
    </w:p>
    <w:p w14:paraId="186CD45A"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hAnsi="Times New Roman" w:cs="Times New Roman"/>
          <w:b/>
          <w:kern w:val="0"/>
          <w:sz w:val="22"/>
        </w:rPr>
        <w:t>Multiplicativity</w:t>
      </w:r>
      <w:r w:rsidRPr="000874B2">
        <w:rPr>
          <w:rFonts w:ascii="Times New Roman" w:hAnsi="Times New Roman" w:cs="Times New Roman"/>
          <w:kern w:val="0"/>
          <w:sz w:val="22"/>
        </w:rPr>
        <w:t>：令</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为两个随机变量</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的分布。对于</w:t>
      </w:r>
      <m:oMath>
        <m:r>
          <w:rPr>
            <w:rFonts w:ascii="Cambria Math" w:eastAsia="宋体" w:hAnsi="Cambria Math" w:cs="Times New Roman"/>
            <w:sz w:val="24"/>
            <w:szCs w:val="24"/>
          </w:rPr>
          <m:t>i</m:t>
        </m:r>
        <m:r>
          <m:rPr>
            <m:sty m:val="p"/>
          </m:rPr>
          <w:rPr>
            <w:rFonts w:ascii="Cambria Math" w:eastAsia="宋体" w:hAnsi="Cambria Math" w:cs="Times New Roman"/>
            <w:sz w:val="24"/>
            <w:szCs w:val="24"/>
          </w:rPr>
          <m:t>∈{1,2}</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P</m:t>
            </m:r>
          </m:e>
          <m:sub>
            <m:r>
              <w:rPr>
                <w:rFonts w:ascii="Cambria Math" w:eastAsia="宋体" w:hAnsi="Cambria Math" w:cs="Times New Roman"/>
                <w:sz w:val="24"/>
                <w:szCs w:val="24"/>
              </w:rPr>
              <m:t>i</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Q</m:t>
            </m:r>
          </m:e>
          <m:sub>
            <m:r>
              <w:rPr>
                <w:rFonts w:ascii="Cambria Math" w:eastAsia="宋体" w:hAnsi="Cambria Math" w:cs="Times New Roman"/>
                <w:sz w:val="24"/>
                <w:szCs w:val="24"/>
              </w:rPr>
              <m:t>i</m:t>
            </m:r>
          </m:sub>
        </m:sSub>
      </m:oMath>
      <w:r w:rsidRPr="000874B2">
        <w:rPr>
          <w:rFonts w:ascii="Times New Roman" w:eastAsia="宋体" w:hAnsi="Times New Roman" w:cs="Times New Roman"/>
          <w:sz w:val="24"/>
          <w:szCs w:val="24"/>
        </w:rPr>
        <w:t>分别为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i</m:t>
            </m:r>
          </m:sub>
        </m:sSub>
      </m:oMath>
      <w:r w:rsidRPr="000874B2">
        <w:rPr>
          <w:rFonts w:ascii="Times New Roman" w:eastAsia="宋体" w:hAnsi="Times New Roman" w:cs="Times New Roman"/>
          <w:sz w:val="24"/>
          <w:szCs w:val="24"/>
        </w:rPr>
        <w:t>对</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的边缘分布。如果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分别在</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下是相互独立的，那么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(P|</m:t>
        </m:r>
        <m:d>
          <m:dPr>
            <m:begChr m:val="|"/>
            <m:ctrlPr>
              <w:rPr>
                <w:rFonts w:ascii="Cambria Math" w:eastAsia="宋体" w:hAnsi="Cambria Math" w:cs="Times New Roman"/>
                <w:i/>
                <w:sz w:val="24"/>
                <w:szCs w:val="24"/>
              </w:rPr>
            </m:ctrlPr>
          </m:dPr>
          <m:e>
            <m:r>
              <w:rPr>
                <w:rFonts w:ascii="Cambria Math" w:eastAsia="宋体" w:hAnsi="Cambria Math" w:cs="Times New Roman"/>
                <w:sz w:val="24"/>
                <w:szCs w:val="24"/>
              </w:rPr>
              <m:t>Q</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P</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Q</m:t>
                </m:r>
              </m:e>
              <m:sub>
                <m:r>
                  <w:rPr>
                    <w:rFonts w:ascii="Cambria Math" w:eastAsia="宋体" w:hAnsi="Cambria Math" w:cs="Times New Roman"/>
                    <w:sz w:val="24"/>
                    <w:szCs w:val="24"/>
                  </w:rPr>
                  <m:t>1</m:t>
                </m:r>
              </m:sub>
            </m:sSub>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P</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Q</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221B4AF4" w14:textId="77777777" w:rsidR="00D42AA7" w:rsidRPr="000874B2" w:rsidRDefault="00D42AA7" w:rsidP="00D42AA7">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Probability Preservation</w:t>
      </w:r>
      <w:r w:rsidRPr="000874B2">
        <w:rPr>
          <w:rFonts w:ascii="Times New Roman" w:eastAsia="宋体" w:hAnsi="Times New Roman" w:cs="Times New Roman"/>
          <w:sz w:val="24"/>
          <w:szCs w:val="24"/>
        </w:rPr>
        <w:t>：令</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⊆Supp(</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为一个事件，那么</w:t>
      </w:r>
      <m:oMath>
        <m:r>
          <w:rPr>
            <w:rFonts w:ascii="Cambria Math" w:eastAsia="宋体" w:hAnsi="Cambria Math" w:cs="Times New Roman"/>
            <w:sz w:val="24"/>
            <w:szCs w:val="24"/>
          </w:rPr>
          <m:t>Q</m:t>
        </m:r>
        <m:d>
          <m:dPr>
            <m:ctrlPr>
              <w:rPr>
                <w:rFonts w:ascii="Cambria Math" w:eastAsia="宋体" w:hAnsi="Cambria Math" w:cs="Times New Roman"/>
                <w:i/>
                <w:sz w:val="24"/>
                <w:szCs w:val="24"/>
              </w:rPr>
            </m:ctrlPr>
          </m:dPr>
          <m:e>
            <m:r>
              <w:rPr>
                <w:rFonts w:ascii="Cambria Math" w:eastAsia="宋体" w:hAnsi="Cambria Math" w:cs="Times New Roman"/>
                <w:sz w:val="24"/>
                <w:szCs w:val="24"/>
              </w:rPr>
              <m:t>A</m:t>
            </m:r>
          </m:e>
        </m:d>
        <m:r>
          <m:rPr>
            <m:sty m:val="p"/>
          </m:rPr>
          <w:rPr>
            <w:rFonts w:ascii="Cambria Math" w:eastAsia="宋体" w:hAnsi="Cambria Math" w:cs="Times New Roman"/>
            <w:sz w:val="24"/>
            <w:szCs w:val="24"/>
          </w:rPr>
          <m:t>≥</m:t>
        </m:r>
        <m:r>
          <w:rPr>
            <w:rFonts w:ascii="Cambria Math" w:eastAsia="宋体" w:hAnsi="Cambria Math" w:cs="Times New Roman"/>
            <w:sz w:val="24"/>
            <w:szCs w:val="24"/>
          </w:rPr>
          <m:t>P</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r>
                  <w:rPr>
                    <w:rFonts w:ascii="Cambria Math" w:eastAsia="宋体" w:hAnsi="Cambria Math" w:cs="Times New Roman"/>
                    <w:sz w:val="24"/>
                    <w:szCs w:val="24"/>
                  </w:rPr>
                  <m:t>A</m:t>
                </m:r>
              </m:e>
            </m:d>
          </m:e>
          <m:sup>
            <m:f>
              <m:fPr>
                <m:ctrlPr>
                  <w:rPr>
                    <w:rFonts w:ascii="Cambria Math" w:eastAsia="宋体" w:hAnsi="Cambria Math" w:cs="Times New Roman"/>
                    <w:i/>
                    <w:sz w:val="24"/>
                    <w:szCs w:val="24"/>
                  </w:rPr>
                </m:ctrlPr>
              </m:fPr>
              <m:num>
                <m:r>
                  <w:rPr>
                    <w:rFonts w:ascii="Cambria Math" w:eastAsia="宋体" w:hAnsi="Cambria Math" w:cs="Times New Roman"/>
                    <w:sz w:val="24"/>
                    <w:szCs w:val="24"/>
                  </w:rPr>
                  <m:t>a</m:t>
                </m:r>
              </m:num>
              <m:den>
                <m:r>
                  <w:rPr>
                    <w:rFonts w:ascii="Cambria Math" w:eastAsia="宋体" w:hAnsi="Cambria Math" w:cs="Times New Roman"/>
                    <w:sz w:val="24"/>
                    <w:szCs w:val="24"/>
                  </w:rPr>
                  <m:t>a-1</m:t>
                </m:r>
              </m:den>
            </m:f>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(P||Q)</m:t>
        </m:r>
      </m:oMath>
      <w:r w:rsidRPr="000874B2">
        <w:rPr>
          <w:rFonts w:ascii="Times New Roman" w:eastAsia="宋体" w:hAnsi="Times New Roman" w:cs="Times New Roman"/>
          <w:sz w:val="24"/>
          <w:szCs w:val="24"/>
        </w:rPr>
        <w:t>。</w:t>
      </w:r>
    </w:p>
    <w:p w14:paraId="0C172658"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需要注意的是，当底层的密钥导出函数</w:t>
      </w:r>
      <w:r w:rsidRPr="000874B2">
        <w:rPr>
          <w:rFonts w:ascii="Times New Roman" w:eastAsia="宋体" w:hAnsi="Times New Roman" w:cs="Times New Roman"/>
          <w:i/>
          <w:sz w:val="24"/>
          <w:szCs w:val="24"/>
        </w:rPr>
        <w:t>KDF</w:t>
      </w:r>
      <w:r w:rsidRPr="000874B2">
        <w:rPr>
          <w:rFonts w:ascii="Times New Roman" w:eastAsia="宋体" w:hAnsi="Times New Roman" w:cs="Times New Roman"/>
          <w:sz w:val="24"/>
          <w:szCs w:val="24"/>
        </w:rPr>
        <w:t>建模为随机预言机</w:t>
      </w:r>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，那么攻击者只有在恢复整个共识的比特</w:t>
      </w:r>
      <w:r w:rsidRPr="000874B2">
        <w:rPr>
          <w:rFonts w:ascii="Times New Roman" w:eastAsia="宋体" w:hAnsi="Times New Roman" w:cs="Times New Roman" w:hint="eastAsia"/>
          <w:sz w:val="24"/>
          <w:szCs w:val="24"/>
        </w:rPr>
        <w:t>后</w:t>
      </w:r>
      <w:r w:rsidRPr="000874B2">
        <w:rPr>
          <w:rFonts w:ascii="Times New Roman" w:eastAsia="宋体" w:hAnsi="Times New Roman" w:cs="Times New Roman"/>
          <w:sz w:val="24"/>
          <w:szCs w:val="24"/>
        </w:rPr>
        <w:t>才能被认定为攻击成功。用</w:t>
      </w:r>
      <m:oMath>
        <m:r>
          <w:rPr>
            <w:rFonts w:ascii="Cambria Math" w:eastAsia="宋体" w:hAnsi="Cambria Math" w:cs="Times New Roman"/>
            <w:sz w:val="24"/>
            <w:szCs w:val="24"/>
          </w:rPr>
          <m:t>E</m:t>
        </m:r>
      </m:oMath>
      <w:r w:rsidRPr="000874B2">
        <w:rPr>
          <w:rFonts w:ascii="Times New Roman" w:eastAsia="宋体" w:hAnsi="Times New Roman" w:cs="Times New Roman"/>
          <w:sz w:val="24"/>
          <w:szCs w:val="24"/>
        </w:rPr>
        <w:t>表示一个多项式时间攻击者能成功恢复整个</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的比特。通过引理</w:t>
      </w:r>
      <w:r w:rsidRPr="000874B2">
        <w:rPr>
          <w:rFonts w:ascii="Times New Roman" w:eastAsia="宋体" w:hAnsi="Times New Roman" w:cs="Times New Roman"/>
          <w:sz w:val="24"/>
          <w:szCs w:val="24"/>
        </w:rPr>
        <w:t>4.2</w:t>
      </w:r>
      <w:r w:rsidRPr="000874B2">
        <w:rPr>
          <w:rFonts w:ascii="Times New Roman" w:eastAsia="宋体" w:hAnsi="Times New Roman" w:cs="Times New Roman"/>
          <w:sz w:val="24"/>
          <w:szCs w:val="24"/>
        </w:rPr>
        <w:t>，我们有</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Pr</m:t>
            </m:r>
          </m:e>
          <m:sub>
            <m:r>
              <w:rPr>
                <w:rFonts w:ascii="Cambria Math" w:eastAsia="宋体" w:hAnsi="Cambria Math" w:cs="Times New Roman"/>
                <w:sz w:val="24"/>
                <w:szCs w:val="24"/>
              </w:rPr>
              <m:t>round Gaussian</m:t>
            </m:r>
          </m:sub>
        </m:sSub>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E</m:t>
            </m:r>
          </m:e>
        </m:d>
        <m:r>
          <m:rPr>
            <m:sty m:val="p"/>
          </m:rPr>
          <w:rPr>
            <w:rFonts w:ascii="Cambria Math" w:eastAsia="宋体" w:hAnsi="Cambria Math" w:cs="Times New Roman"/>
            <w:sz w:val="24"/>
            <w:szCs w:val="24"/>
          </w:rPr>
          <m:t>&gt;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Pr</m:t>
            </m:r>
          </m:e>
          <m:sub>
            <m:r>
              <w:rPr>
                <w:rFonts w:ascii="Cambria Math" w:eastAsia="宋体" w:hAnsi="Cambria Math" w:cs="Times New Roman"/>
                <w:sz w:val="24"/>
                <w:szCs w:val="24"/>
              </w:rPr>
              <m:t>discrete</m:t>
            </m:r>
          </m:sub>
        </m:sSub>
        <m:sSup>
          <m:sSupPr>
            <m:ctrlPr>
              <w:rPr>
                <w:rFonts w:ascii="Cambria Math" w:eastAsia="宋体" w:hAnsi="Cambria Math" w:cs="Times New Roman"/>
                <w:i/>
                <w:sz w:val="24"/>
                <w:szCs w:val="24"/>
              </w:rPr>
            </m:ctrlPr>
          </m:sSup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E</m:t>
                </m:r>
              </m:e>
            </m:d>
          </m:e>
          <m:sup>
            <m:f>
              <m:fPr>
                <m:ctrlPr>
                  <w:rPr>
                    <w:rFonts w:ascii="Cambria Math" w:eastAsia="宋体" w:hAnsi="Cambria Math" w:cs="Times New Roman"/>
                    <w:i/>
                    <w:sz w:val="24"/>
                    <w:szCs w:val="24"/>
                  </w:rPr>
                </m:ctrlPr>
              </m:fPr>
              <m:num>
                <m:r>
                  <w:rPr>
                    <w:rFonts w:ascii="Cambria Math" w:eastAsia="宋体" w:hAnsi="Cambria Math" w:cs="Times New Roman"/>
                    <w:sz w:val="24"/>
                    <w:szCs w:val="24"/>
                  </w:rPr>
                  <m:t>a</m:t>
                </m:r>
              </m:num>
              <m:den>
                <m:r>
                  <w:rPr>
                    <w:rFonts w:ascii="Cambria Math" w:eastAsia="宋体" w:hAnsi="Cambria Math" w:cs="Times New Roman"/>
                    <w:sz w:val="24"/>
                    <w:szCs w:val="24"/>
                  </w:rPr>
                  <m:t>a-1</m:t>
                </m:r>
              </m:den>
            </m:f>
          </m:sup>
        </m:sSup>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R</m:t>
            </m:r>
          </m:e>
          <m:sub>
            <m:r>
              <w:rPr>
                <w:rFonts w:ascii="Cambria Math" w:eastAsia="宋体" w:hAnsi="Cambria Math" w:cs="Times New Roman"/>
                <w:sz w:val="24"/>
                <w:szCs w:val="24"/>
              </w:rPr>
              <m:t>a</m:t>
            </m:r>
          </m:sub>
          <m:sup>
            <m:r>
              <w:rPr>
                <w:rFonts w:ascii="Cambria Math" w:eastAsia="宋体" w:hAnsi="Cambria Math" w:cs="Times New Roman"/>
                <w:sz w:val="24"/>
                <w:szCs w:val="24"/>
              </w:rPr>
              <m:t>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bSup>
        <m:r>
          <w:rPr>
            <w:rFonts w:ascii="Cambria Math" w:eastAsia="宋体" w:hAnsi="Cambria Math" w:cs="Times New Roman"/>
            <w:sz w:val="24"/>
            <w:szCs w:val="24"/>
          </w:rPr>
          <m:t>(χ||</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ϕ</m:t>
            </m:r>
          </m:e>
        </m:acc>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ϕ</m:t>
            </m:r>
          </m:e>
        </m:acc>
      </m:oMath>
      <w:r w:rsidRPr="000874B2">
        <w:rPr>
          <w:rFonts w:ascii="Times New Roman" w:eastAsia="宋体" w:hAnsi="Times New Roman" w:cs="Times New Roman"/>
          <w:sz w:val="24"/>
          <w:szCs w:val="24"/>
        </w:rPr>
        <w:t>为近似高斯分布，</w:t>
      </w:r>
      <m:oMath>
        <m:r>
          <w:rPr>
            <w:rFonts w:ascii="Cambria Math" w:eastAsia="宋体" w:hAnsi="Cambria Math" w:cs="Times New Roman"/>
            <w:sz w:val="24"/>
            <w:szCs w:val="24"/>
          </w:rPr>
          <m:t>χ</m:t>
        </m:r>
      </m:oMath>
      <w:r w:rsidRPr="000874B2">
        <w:rPr>
          <w:rFonts w:ascii="Times New Roman" w:eastAsia="宋体" w:hAnsi="Times New Roman" w:cs="Times New Roman"/>
          <w:sz w:val="24"/>
          <w:szCs w:val="24"/>
        </w:rPr>
        <w:t>为离散分布。</w:t>
      </w:r>
    </w:p>
    <w:p w14:paraId="6F26BE2E" w14:textId="77777777" w:rsidR="00D42AA7" w:rsidRPr="000874B2" w:rsidRDefault="00D42AA7" w:rsidP="00D42AA7">
      <w:pPr>
        <w:pStyle w:val="3"/>
        <w:keepNext w:val="0"/>
        <w:keepLines w:val="0"/>
        <w:rPr>
          <w:rFonts w:ascii="Times New Roman" w:eastAsia="宋体" w:hAnsi="Times New Roman" w:cs="Times New Roman"/>
          <w:sz w:val="28"/>
        </w:rPr>
      </w:pPr>
      <w:bookmarkStart w:id="19" w:name="_Toc9065957"/>
      <w:r w:rsidRPr="000874B2">
        <w:rPr>
          <w:rFonts w:ascii="Times New Roman" w:eastAsia="宋体" w:hAnsi="Times New Roman" w:cs="Times New Roman"/>
          <w:sz w:val="28"/>
        </w:rPr>
        <w:t xml:space="preserve">4.5.1 </w:t>
      </w:r>
      <w:r w:rsidRPr="000874B2">
        <w:rPr>
          <w:rFonts w:ascii="Times New Roman" w:eastAsia="宋体" w:hAnsi="Times New Roman" w:cs="Times New Roman"/>
          <w:sz w:val="28"/>
        </w:rPr>
        <w:t>参数配置</w:t>
      </w:r>
      <w:bookmarkEnd w:id="19"/>
    </w:p>
    <w:p w14:paraId="3C5ADE1A" w14:textId="77777777" w:rsidR="00D42AA7" w:rsidRPr="000874B2" w:rsidRDefault="00D42AA7" w:rsidP="00D42AA7">
      <w:pPr>
        <w:jc w:val="center"/>
      </w:pPr>
      <w:r w:rsidRPr="000874B2">
        <w:rPr>
          <w:rFonts w:ascii="Times New Roman" w:eastAsia="宋体" w:hAnsi="Times New Roman" w:cs="Times New Roman" w:hint="eastAsia"/>
          <w:szCs w:val="24"/>
        </w:rPr>
        <w:lastRenderedPageBreak/>
        <w:t>表</w:t>
      </w:r>
      <w:r w:rsidRPr="000874B2">
        <w:rPr>
          <w:rFonts w:ascii="Times New Roman" w:eastAsia="宋体" w:hAnsi="Times New Roman" w:cs="Times New Roman"/>
          <w:szCs w:val="24"/>
        </w:rPr>
        <w:t>4-1</w:t>
      </w:r>
      <w:r w:rsidRPr="000874B2">
        <w:rPr>
          <w:rFonts w:ascii="宋体" w:eastAsia="宋体" w:hAnsi="宋体" w:cs="Times New Roman"/>
          <w:szCs w:val="24"/>
        </w:rPr>
        <w:t xml:space="preserve"> </w:t>
      </w:r>
      <w:r w:rsidRPr="000874B2">
        <w:rPr>
          <w:rFonts w:ascii="Times New Roman" w:eastAsia="宋体" w:hAnsi="Times New Roman" w:cs="Times New Roman"/>
          <w:szCs w:val="24"/>
        </w:rPr>
        <w:t>LWE</w:t>
      </w:r>
      <w:r>
        <w:rPr>
          <w:rFonts w:ascii="Times New Roman" w:eastAsia="宋体" w:hAnsi="Times New Roman" w:cs="Times New Roman" w:hint="eastAsia"/>
          <w:szCs w:val="24"/>
        </w:rPr>
        <w:t>秘密</w:t>
      </w:r>
      <w:r w:rsidRPr="000874B2">
        <w:rPr>
          <w:rFonts w:ascii="Times New Roman" w:eastAsia="宋体" w:hAnsi="Times New Roman" w:cs="Times New Roman"/>
          <w:szCs w:val="24"/>
        </w:rPr>
        <w:t>的离散分布</w:t>
      </w:r>
    </w:p>
    <w:p w14:paraId="05075ACC" w14:textId="77777777" w:rsidR="00D42AA7" w:rsidRDefault="00D42AA7" w:rsidP="00D42AA7">
      <w:pPr>
        <w:spacing w:line="360" w:lineRule="auto"/>
        <w:rPr>
          <w:rFonts w:ascii="Times New Roman" w:eastAsia="宋体" w:hAnsi="Times New Roman" w:cs="Times New Roman"/>
          <w:sz w:val="24"/>
          <w:szCs w:val="24"/>
        </w:rPr>
      </w:pPr>
      <w:r w:rsidRPr="000874B2">
        <w:rPr>
          <w:rFonts w:ascii="Times New Roman" w:hAnsi="Times New Roman" w:cs="Times New Roman"/>
          <w:noProof/>
        </w:rPr>
        <w:drawing>
          <wp:inline distT="0" distB="0" distL="0" distR="0" wp14:anchorId="5D88D214" wp14:editId="64F02580">
            <wp:extent cx="5274310" cy="682625"/>
            <wp:effectExtent l="0" t="0" r="254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4310" cy="682625"/>
                    </a:xfrm>
                    <a:prstGeom prst="rect">
                      <a:avLst/>
                    </a:prstGeom>
                  </pic:spPr>
                </pic:pic>
              </a:graphicData>
            </a:graphic>
          </wp:inline>
        </w:drawing>
      </w:r>
    </w:p>
    <w:p w14:paraId="0633054D" w14:textId="77777777" w:rsidR="00D42AA7" w:rsidRPr="009F523B" w:rsidRDefault="00D42AA7" w:rsidP="00D42AA7">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Pr>
          <w:rFonts w:ascii="Times New Roman" w:eastAsia="宋体" w:hAnsi="Times New Roman" w:cs="Times New Roman" w:hint="eastAsia"/>
          <w:sz w:val="24"/>
          <w:szCs w:val="24"/>
        </w:rPr>
        <w:t>4-</w:t>
      </w:r>
      <w:r>
        <w:rPr>
          <w:rFonts w:ascii="Times New Roman" w:eastAsia="宋体" w:hAnsi="Times New Roman" w:cs="Times New Roman"/>
          <w:sz w:val="24"/>
          <w:szCs w:val="24"/>
        </w:rPr>
        <w:t>1</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我们选择足够大的标准差以防潜在的组合攻击</w:t>
      </w:r>
      <w:r w:rsidRPr="009F523B">
        <w:rPr>
          <w:rFonts w:ascii="Times New Roman" w:eastAsia="宋体" w:hAnsi="Times New Roman" w:cs="Times New Roman" w:hint="eastAsia"/>
          <w:sz w:val="24"/>
          <w:szCs w:val="24"/>
        </w:rPr>
        <w:t>。</w:t>
      </w:r>
    </w:p>
    <w:p w14:paraId="6E5F0F7F" w14:textId="77777777" w:rsidR="00D42AA7" w:rsidRPr="000874B2" w:rsidRDefault="00D42AA7" w:rsidP="00D42AA7">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Pr="000874B2">
        <w:rPr>
          <w:rFonts w:ascii="Times New Roman" w:eastAsia="宋体" w:hAnsi="Times New Roman" w:cs="Times New Roman"/>
          <w:szCs w:val="24"/>
        </w:rPr>
        <w:t>4</w:t>
      </w:r>
      <w:r w:rsidRPr="000874B2">
        <w:rPr>
          <w:rFonts w:ascii="Times New Roman" w:eastAsia="宋体" w:hAnsi="Times New Roman" w:cs="Times New Roman" w:hint="eastAsia"/>
          <w:szCs w:val="24"/>
        </w:rPr>
        <w:t>-</w:t>
      </w:r>
      <w:r w:rsidRPr="000874B2">
        <w:rPr>
          <w:rFonts w:ascii="Times New Roman" w:eastAsia="宋体" w:hAnsi="Times New Roman" w:cs="Times New Roman"/>
          <w:szCs w:val="24"/>
        </w:rPr>
        <w:t>2:</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基于</w:t>
      </w:r>
      <w:r w:rsidRPr="000874B2">
        <w:rPr>
          <w:rFonts w:ascii="Times New Roman" w:eastAsia="宋体" w:hAnsi="Times New Roman" w:cs="Times New Roman" w:hint="eastAsia"/>
          <w:szCs w:val="24"/>
        </w:rPr>
        <w:t>O</w:t>
      </w:r>
      <w:r w:rsidRPr="000874B2">
        <w:rPr>
          <w:rFonts w:ascii="Times New Roman" w:eastAsia="宋体" w:hAnsi="Times New Roman" w:cs="Times New Roman"/>
          <w:szCs w:val="24"/>
        </w:rPr>
        <w:t>KCN-LWR</w:t>
      </w:r>
      <w:r w:rsidRPr="000874B2">
        <w:rPr>
          <w:rFonts w:ascii="Times New Roman" w:eastAsia="宋体" w:hAnsi="Times New Roman" w:cs="Times New Roman"/>
          <w:szCs w:val="24"/>
        </w:rPr>
        <w:t>的密钥交换的参数</w:t>
      </w:r>
    </w:p>
    <w:p w14:paraId="4FE261A3" w14:textId="77777777" w:rsidR="00D42AA7" w:rsidRDefault="00D42AA7" w:rsidP="00D42AA7">
      <w:pPr>
        <w:spacing w:line="360" w:lineRule="auto"/>
        <w:rPr>
          <w:rFonts w:ascii="Times New Roman" w:eastAsia="宋体" w:hAnsi="Times New Roman" w:cs="Times New Roman"/>
          <w:szCs w:val="24"/>
        </w:rPr>
      </w:pPr>
      <w:r w:rsidRPr="000874B2">
        <w:rPr>
          <w:rFonts w:ascii="Times New Roman" w:hAnsi="Times New Roman" w:cs="Times New Roman"/>
          <w:noProof/>
        </w:rPr>
        <w:drawing>
          <wp:inline distT="0" distB="0" distL="0" distR="0" wp14:anchorId="6BDB9057" wp14:editId="613D4893">
            <wp:extent cx="5274310" cy="654685"/>
            <wp:effectExtent l="0" t="0" r="254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74310" cy="654685"/>
                    </a:xfrm>
                    <a:prstGeom prst="rect">
                      <a:avLst/>
                    </a:prstGeom>
                  </pic:spPr>
                </pic:pic>
              </a:graphicData>
            </a:graphic>
          </wp:inline>
        </w:drawing>
      </w:r>
    </w:p>
    <w:p w14:paraId="3AC896A3" w14:textId="77777777" w:rsidR="00D42AA7" w:rsidRPr="009F523B" w:rsidRDefault="00D42AA7" w:rsidP="00D42AA7">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sidRPr="009F523B">
        <w:rPr>
          <w:rFonts w:ascii="Times New Roman" w:eastAsia="宋体" w:hAnsi="Times New Roman" w:cs="Times New Roman" w:hint="eastAsia"/>
          <w:sz w:val="24"/>
          <w:szCs w:val="24"/>
        </w:rPr>
        <w:t>4-</w:t>
      </w:r>
      <w:r w:rsidRPr="009F523B">
        <w:rPr>
          <w:rFonts w:ascii="Times New Roman" w:eastAsia="宋体" w:hAnsi="Times New Roman" w:cs="Times New Roman"/>
          <w:sz w:val="24"/>
          <w:szCs w:val="24"/>
        </w:rPr>
        <w:t>2</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“bw.”</w:t>
      </w:r>
      <w:r w:rsidRPr="009F523B">
        <w:rPr>
          <w:rFonts w:ascii="Times New Roman" w:eastAsia="宋体" w:hAnsi="Times New Roman" w:cs="Times New Roman"/>
          <w:sz w:val="24"/>
          <w:szCs w:val="24"/>
        </w:rPr>
        <w:t>指带宽单位为</w:t>
      </w:r>
      <w:r w:rsidRPr="009F523B">
        <w:rPr>
          <w:rFonts w:ascii="Times New Roman" w:eastAsia="宋体" w:hAnsi="Times New Roman" w:cs="Times New Roman"/>
          <w:sz w:val="24"/>
          <w:szCs w:val="24"/>
        </w:rPr>
        <w:t>kB</w:t>
      </w:r>
      <w:r w:rsidRPr="009F523B">
        <w:rPr>
          <w:rFonts w:ascii="Times New Roman" w:eastAsia="宋体" w:hAnsi="Times New Roman" w:cs="Times New Roman"/>
          <w:sz w:val="24"/>
          <w:szCs w:val="24"/>
        </w:rPr>
        <w:t>，</w:t>
      </w:r>
      <w:r w:rsidRPr="009F523B">
        <w:rPr>
          <w:rFonts w:ascii="Times New Roman" w:eastAsia="宋体" w:hAnsi="Times New Roman" w:cs="Times New Roman"/>
          <w:sz w:val="24"/>
          <w:szCs w:val="24"/>
        </w:rPr>
        <w:t>“err.”</w:t>
      </w:r>
      <w:r w:rsidRPr="009F523B">
        <w:rPr>
          <w:rFonts w:ascii="Times New Roman" w:eastAsia="宋体" w:hAnsi="Times New Roman" w:cs="Times New Roman"/>
          <w:sz w:val="24"/>
          <w:szCs w:val="24"/>
        </w:rPr>
        <w:t>指整体错误率，</w:t>
      </w:r>
      <w:r w:rsidRPr="009F523B">
        <w:rPr>
          <w:rFonts w:ascii="Times New Roman" w:eastAsia="宋体" w:hAnsi="Times New Roman" w:cs="Times New Roman"/>
          <w:sz w:val="24"/>
          <w:szCs w:val="24"/>
        </w:rPr>
        <w:t>“|K|”</w:t>
      </w:r>
      <w:r w:rsidRPr="009F523B">
        <w:rPr>
          <w:rFonts w:ascii="Times New Roman" w:eastAsia="宋体" w:hAnsi="Times New Roman" w:cs="Times New Roman"/>
          <w:sz w:val="24"/>
          <w:szCs w:val="24"/>
        </w:rPr>
        <w:t>指共识比特的长度。</w:t>
      </w:r>
    </w:p>
    <w:p w14:paraId="3C47BEAF" w14:textId="77777777" w:rsidR="00D42AA7" w:rsidRPr="000874B2" w:rsidRDefault="00D42AA7" w:rsidP="00D42AA7">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Pr="000874B2">
        <w:rPr>
          <w:rFonts w:ascii="Times New Roman" w:eastAsia="宋体" w:hAnsi="Times New Roman" w:cs="Times New Roman" w:hint="eastAsia"/>
          <w:szCs w:val="24"/>
        </w:rPr>
        <w:t>4-</w:t>
      </w:r>
      <w:r w:rsidRPr="000874B2">
        <w:rPr>
          <w:rFonts w:ascii="Times New Roman" w:eastAsia="宋体" w:hAnsi="Times New Roman" w:cs="Times New Roman"/>
          <w:szCs w:val="24"/>
        </w:rPr>
        <w:t>3:</w:t>
      </w:r>
      <w:r w:rsidRPr="000874B2">
        <w:rPr>
          <w:rFonts w:ascii="Times New Roman" w:eastAsia="宋体" w:hAnsi="Times New Roman" w:cs="Times New Roman" w:hint="eastAsia"/>
          <w:szCs w:val="24"/>
        </w:rPr>
        <w:t xml:space="preserve"> </w:t>
      </w:r>
      <w:r w:rsidRPr="000874B2">
        <w:rPr>
          <w:rFonts w:ascii="Times New Roman" w:eastAsia="宋体" w:hAnsi="Times New Roman" w:cs="Times New Roman"/>
          <w:szCs w:val="24"/>
        </w:rPr>
        <w:t>基于</w:t>
      </w:r>
      <w:r w:rsidRPr="000874B2">
        <w:rPr>
          <w:rFonts w:ascii="Times New Roman" w:eastAsia="宋体" w:hAnsi="Times New Roman" w:cs="Times New Roman" w:hint="eastAsia"/>
          <w:szCs w:val="24"/>
        </w:rPr>
        <w:t>A</w:t>
      </w:r>
      <w:r w:rsidRPr="000874B2">
        <w:rPr>
          <w:rFonts w:ascii="Times New Roman" w:eastAsia="宋体" w:hAnsi="Times New Roman" w:cs="Times New Roman"/>
          <w:szCs w:val="24"/>
        </w:rPr>
        <w:t>KCN-LWR</w:t>
      </w:r>
      <w:r w:rsidRPr="000874B2">
        <w:rPr>
          <w:rFonts w:ascii="Times New Roman" w:eastAsia="宋体" w:hAnsi="Times New Roman" w:cs="Times New Roman"/>
          <w:szCs w:val="24"/>
        </w:rPr>
        <w:t>的参数</w:t>
      </w:r>
    </w:p>
    <w:tbl>
      <w:tblPr>
        <w:tblW w:w="8367" w:type="dxa"/>
        <w:tblBorders>
          <w:top w:val="single" w:sz="4" w:space="0" w:color="auto"/>
          <w:bottom w:val="single" w:sz="4" w:space="0" w:color="auto"/>
          <w:insideH w:val="single" w:sz="4" w:space="0" w:color="auto"/>
        </w:tblBorders>
        <w:tblLook w:val="04A0" w:firstRow="1" w:lastRow="0" w:firstColumn="1" w:lastColumn="0" w:noHBand="0" w:noVBand="1"/>
      </w:tblPr>
      <w:tblGrid>
        <w:gridCol w:w="1883"/>
        <w:gridCol w:w="671"/>
        <w:gridCol w:w="607"/>
        <w:gridCol w:w="607"/>
        <w:gridCol w:w="395"/>
        <w:gridCol w:w="508"/>
        <w:gridCol w:w="508"/>
        <w:gridCol w:w="775"/>
        <w:gridCol w:w="861"/>
        <w:gridCol w:w="881"/>
        <w:gridCol w:w="671"/>
      </w:tblGrid>
      <w:tr w:rsidR="00D42AA7" w:rsidRPr="000874B2" w14:paraId="44A65C15" w14:textId="77777777" w:rsidTr="007A32F8">
        <w:trPr>
          <w:trHeight w:val="298"/>
        </w:trPr>
        <w:tc>
          <w:tcPr>
            <w:tcW w:w="0" w:type="auto"/>
          </w:tcPr>
          <w:p w14:paraId="276B26C1" w14:textId="77777777" w:rsidR="00D42AA7" w:rsidRPr="000874B2" w:rsidRDefault="00D42AA7" w:rsidP="007A32F8"/>
        </w:tc>
        <w:tc>
          <w:tcPr>
            <w:tcW w:w="0" w:type="auto"/>
          </w:tcPr>
          <w:p w14:paraId="54BA7229" w14:textId="77777777" w:rsidR="00D42AA7" w:rsidRPr="000874B2" w:rsidRDefault="00D42AA7" w:rsidP="007A32F8">
            <w:pPr>
              <w:rPr>
                <w:rFonts w:ascii="Cambria Math" w:hAnsi="Cambria Math"/>
                <w:oMath/>
              </w:rPr>
            </w:pPr>
            <m:oMathPara>
              <m:oMath>
                <m:r>
                  <w:rPr>
                    <w:rFonts w:ascii="Cambria Math" w:hAnsi="Cambria Math"/>
                  </w:rPr>
                  <m:t>n</m:t>
                </m:r>
              </m:oMath>
            </m:oMathPara>
          </w:p>
        </w:tc>
        <w:tc>
          <w:tcPr>
            <w:tcW w:w="0" w:type="auto"/>
          </w:tcPr>
          <w:p w14:paraId="0FBA63A4" w14:textId="77777777" w:rsidR="00D42AA7" w:rsidRPr="000874B2" w:rsidRDefault="00D42AA7" w:rsidP="007A32F8">
            <w:pPr>
              <w:rPr>
                <w:rFonts w:ascii="Cambria Math" w:hAnsi="Cambria Math"/>
                <w:oMath/>
              </w:rPr>
            </w:pPr>
            <m:oMathPara>
              <m:oMath>
                <m:r>
                  <w:rPr>
                    <w:rFonts w:ascii="Cambria Math" w:hAnsi="Cambria Math"/>
                  </w:rPr>
                  <m:t>q</m:t>
                </m:r>
              </m:oMath>
            </m:oMathPara>
          </w:p>
        </w:tc>
        <w:tc>
          <w:tcPr>
            <w:tcW w:w="0" w:type="auto"/>
          </w:tcPr>
          <w:p w14:paraId="7C8D4EC2" w14:textId="77777777" w:rsidR="00D42AA7" w:rsidRPr="000874B2" w:rsidRDefault="00D42AA7" w:rsidP="007A32F8">
            <w:pPr>
              <w:rPr>
                <w:rFonts w:ascii="Cambria Math" w:hAnsi="Cambria Math"/>
                <w:oMath/>
              </w:rPr>
            </w:pPr>
            <m:oMathPara>
              <m:oMath>
                <m:r>
                  <w:rPr>
                    <w:rFonts w:ascii="Cambria Math" w:hAnsi="Cambria Math"/>
                  </w:rPr>
                  <m:t>p</m:t>
                </m:r>
              </m:oMath>
            </m:oMathPara>
          </w:p>
        </w:tc>
        <w:tc>
          <w:tcPr>
            <w:tcW w:w="0" w:type="auto"/>
          </w:tcPr>
          <w:p w14:paraId="541373EB" w14:textId="77777777" w:rsidR="00D42AA7" w:rsidRPr="000874B2" w:rsidRDefault="00D42AA7" w:rsidP="007A32F8">
            <w:pPr>
              <w:rPr>
                <w:rFonts w:ascii="Cambria Math" w:hAnsi="Cambria Math"/>
                <w:oMath/>
              </w:rPr>
            </w:pPr>
            <m:oMathPara>
              <m:oMath>
                <m:r>
                  <w:rPr>
                    <w:rFonts w:ascii="Cambria Math" w:hAnsi="Cambria Math"/>
                  </w:rPr>
                  <m:t>l</m:t>
                </m:r>
              </m:oMath>
            </m:oMathPara>
          </w:p>
        </w:tc>
        <w:tc>
          <w:tcPr>
            <w:tcW w:w="0" w:type="auto"/>
          </w:tcPr>
          <w:p w14:paraId="0952D990" w14:textId="77777777" w:rsidR="00D42AA7" w:rsidRPr="000874B2" w:rsidRDefault="00D42AA7" w:rsidP="007A32F8">
            <w:pPr>
              <w:rPr>
                <w:rFonts w:ascii="Cambria Math" w:hAnsi="Cambria Math"/>
                <w:oMath/>
              </w:rPr>
            </w:pPr>
            <m:oMathPara>
              <m:oMath>
                <m:r>
                  <w:rPr>
                    <w:rFonts w:ascii="Cambria Math" w:hAnsi="Cambria Math"/>
                  </w:rPr>
                  <m:t>m</m:t>
                </m:r>
              </m:oMath>
            </m:oMathPara>
          </w:p>
        </w:tc>
        <w:tc>
          <w:tcPr>
            <w:tcW w:w="0" w:type="auto"/>
          </w:tcPr>
          <w:p w14:paraId="4A711EF6" w14:textId="77777777" w:rsidR="00D42AA7" w:rsidRPr="000874B2" w:rsidRDefault="00D42AA7" w:rsidP="007A32F8">
            <w:pPr>
              <w:rPr>
                <w:rFonts w:ascii="Cambria Math" w:hAnsi="Cambria Math"/>
                <w:oMath/>
              </w:rPr>
            </w:pPr>
            <m:oMathPara>
              <m:oMath>
                <m:r>
                  <w:rPr>
                    <w:rFonts w:ascii="Cambria Math" w:hAnsi="Cambria Math"/>
                  </w:rPr>
                  <m:t>g</m:t>
                </m:r>
              </m:oMath>
            </m:oMathPara>
          </w:p>
        </w:tc>
        <w:tc>
          <w:tcPr>
            <w:tcW w:w="0" w:type="auto"/>
          </w:tcPr>
          <w:p w14:paraId="70BD9F4D" w14:textId="77777777" w:rsidR="00D42AA7" w:rsidRPr="000874B2" w:rsidRDefault="00D42AA7" w:rsidP="007A32F8">
            <w:r w:rsidRPr="000874B2">
              <w:t>distr.</w:t>
            </w:r>
          </w:p>
        </w:tc>
        <w:tc>
          <w:tcPr>
            <w:tcW w:w="0" w:type="auto"/>
          </w:tcPr>
          <w:p w14:paraId="3595484E" w14:textId="77777777" w:rsidR="00D42AA7" w:rsidRPr="000874B2" w:rsidRDefault="00D42AA7" w:rsidP="007A32F8">
            <w:r w:rsidRPr="000874B2">
              <w:t>bw.</w:t>
            </w:r>
          </w:p>
        </w:tc>
        <w:tc>
          <w:tcPr>
            <w:tcW w:w="0" w:type="auto"/>
          </w:tcPr>
          <w:p w14:paraId="3B03B193" w14:textId="77777777" w:rsidR="00D42AA7" w:rsidRPr="000874B2" w:rsidRDefault="00D42AA7" w:rsidP="007A32F8">
            <w:r w:rsidRPr="000874B2">
              <w:t>err.</w:t>
            </w:r>
          </w:p>
        </w:tc>
        <w:tc>
          <w:tcPr>
            <w:tcW w:w="0" w:type="auto"/>
          </w:tcPr>
          <w:p w14:paraId="17C03B0F" w14:textId="77777777" w:rsidR="00D42AA7" w:rsidRPr="000874B2" w:rsidRDefault="00D42AA7" w:rsidP="007A32F8">
            <w:pPr>
              <w:rPr>
                <w:b/>
              </w:rPr>
            </w:pPr>
            <m:oMathPara>
              <m:oMath>
                <m:r>
                  <m:rPr>
                    <m:sty m:val="b"/>
                  </m:rPr>
                  <w:rPr>
                    <w:rFonts w:ascii="Cambria Math" w:hAnsi="Cambria Math"/>
                  </w:rPr>
                  <m:t>|K|</m:t>
                </m:r>
              </m:oMath>
            </m:oMathPara>
          </w:p>
        </w:tc>
      </w:tr>
      <w:tr w:rsidR="00D42AA7" w:rsidRPr="000874B2" w14:paraId="6429D6C0" w14:textId="77777777" w:rsidTr="007A32F8">
        <w:trPr>
          <w:trHeight w:val="284"/>
        </w:trPr>
        <w:tc>
          <w:tcPr>
            <w:tcW w:w="0" w:type="auto"/>
          </w:tcPr>
          <w:p w14:paraId="3D275CDB" w14:textId="77777777" w:rsidR="00D42AA7" w:rsidRPr="000874B2" w:rsidRDefault="00D42AA7" w:rsidP="007A32F8">
            <w:pPr>
              <w:jc w:val="center"/>
            </w:pPr>
            <w:r w:rsidRPr="000874B2">
              <w:rPr>
                <w:rFonts w:hint="eastAsia"/>
              </w:rPr>
              <w:t>Re</w:t>
            </w:r>
            <w:r w:rsidRPr="000874B2">
              <w:t>commended</w:t>
            </w:r>
          </w:p>
        </w:tc>
        <w:tc>
          <w:tcPr>
            <w:tcW w:w="0" w:type="auto"/>
          </w:tcPr>
          <w:p w14:paraId="2A22257C" w14:textId="77777777" w:rsidR="00D42AA7" w:rsidRPr="000874B2" w:rsidRDefault="00D42AA7" w:rsidP="007A32F8">
            <w:pPr>
              <w:rPr>
                <w:rFonts w:ascii="Cambria Math" w:hAnsi="Cambria Math"/>
                <w:oMath/>
              </w:rPr>
            </w:pPr>
            <m:oMathPara>
              <m:oMath>
                <m:r>
                  <w:rPr>
                    <w:rFonts w:ascii="Cambria Math" w:hAnsi="Cambria Math"/>
                  </w:rPr>
                  <m:t>672</m:t>
                </m:r>
              </m:oMath>
            </m:oMathPara>
          </w:p>
        </w:tc>
        <w:tc>
          <w:tcPr>
            <w:tcW w:w="0" w:type="auto"/>
          </w:tcPr>
          <w:p w14:paraId="7B04DD69"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15</m:t>
                    </m:r>
                  </m:sup>
                </m:sSup>
              </m:oMath>
            </m:oMathPara>
          </w:p>
        </w:tc>
        <w:tc>
          <w:tcPr>
            <w:tcW w:w="0" w:type="auto"/>
          </w:tcPr>
          <w:p w14:paraId="04AEFD69"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12</m:t>
                    </m:r>
                  </m:sup>
                </m:sSup>
              </m:oMath>
            </m:oMathPara>
          </w:p>
        </w:tc>
        <w:tc>
          <w:tcPr>
            <w:tcW w:w="0" w:type="auto"/>
          </w:tcPr>
          <w:p w14:paraId="483C46CA" w14:textId="77777777" w:rsidR="00D42AA7" w:rsidRPr="000874B2" w:rsidRDefault="00D42AA7" w:rsidP="007A32F8">
            <w:pPr>
              <w:rPr>
                <w:rFonts w:ascii="Cambria Math" w:hAnsi="Cambria Math"/>
                <w:oMath/>
              </w:rPr>
            </w:pPr>
            <m:oMathPara>
              <m:oMath>
                <m:r>
                  <w:rPr>
                    <w:rFonts w:ascii="Cambria Math" w:hAnsi="Cambria Math"/>
                  </w:rPr>
                  <m:t>8</m:t>
                </m:r>
              </m:oMath>
            </m:oMathPara>
          </w:p>
        </w:tc>
        <w:tc>
          <w:tcPr>
            <w:tcW w:w="0" w:type="auto"/>
          </w:tcPr>
          <w:p w14:paraId="4B747C36"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hint="eastAsia"/>
                      </w:rPr>
                      <m:t>2</m:t>
                    </m:r>
                    <m:ctrlPr>
                      <w:rPr>
                        <w:rFonts w:ascii="Cambria Math" w:hAnsi="Cambria Math" w:hint="eastAsia"/>
                        <w:i/>
                      </w:rPr>
                    </m:ctrlPr>
                  </m:e>
                  <m:sup>
                    <m:r>
                      <w:rPr>
                        <w:rFonts w:ascii="Cambria Math" w:hAnsi="Cambria Math" w:hint="eastAsia"/>
                      </w:rPr>
                      <m:t>4</m:t>
                    </m:r>
                  </m:sup>
                </m:sSup>
              </m:oMath>
            </m:oMathPara>
          </w:p>
        </w:tc>
        <w:tc>
          <w:tcPr>
            <w:tcW w:w="0" w:type="auto"/>
          </w:tcPr>
          <w:p w14:paraId="4ECE12BC"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14:paraId="52B19E72" w14:textId="77777777" w:rsidR="00D42AA7" w:rsidRPr="000874B2" w:rsidRDefault="00A93885" w:rsidP="007A32F8">
            <w:pPr>
              <w:rPr>
                <w:rFonts w:ascii="Cambria Math" w:hAnsi="Cambria Math"/>
                <w:oMath/>
              </w:rPr>
            </w:pPr>
            <m:oMathPara>
              <m:oMath>
                <m:sSub>
                  <m:sSubPr>
                    <m:ctrlPr>
                      <w:rPr>
                        <w:rFonts w:ascii="Cambria Math" w:hAnsi="Cambria Math"/>
                        <w:i/>
                      </w:rPr>
                    </m:ctrlPr>
                  </m:sSubPr>
                  <m:e>
                    <m:r>
                      <w:rPr>
                        <w:rFonts w:ascii="Cambria Math" w:hAnsi="Cambria Math"/>
                      </w:rPr>
                      <m:t>D</m:t>
                    </m:r>
                  </m:e>
                  <m:sub>
                    <m:r>
                      <w:rPr>
                        <w:rFonts w:ascii="Cambria Math" w:hAnsi="Cambria Math"/>
                      </w:rPr>
                      <m:t>R</m:t>
                    </m:r>
                  </m:sub>
                </m:sSub>
              </m:oMath>
            </m:oMathPara>
          </w:p>
        </w:tc>
        <w:tc>
          <w:tcPr>
            <w:tcW w:w="0" w:type="auto"/>
          </w:tcPr>
          <w:p w14:paraId="031867B1" w14:textId="77777777" w:rsidR="00D42AA7" w:rsidRPr="000874B2" w:rsidRDefault="00D42AA7" w:rsidP="007A32F8">
            <w:pPr>
              <w:rPr>
                <w:rFonts w:ascii="Cambria Math" w:hAnsi="Cambria Math"/>
                <w:oMath/>
              </w:rPr>
            </w:pPr>
            <m:oMathPara>
              <m:oMath>
                <m:r>
                  <w:rPr>
                    <w:rFonts w:ascii="Cambria Math" w:hAnsi="Cambria Math"/>
                  </w:rPr>
                  <m:t>16.19</m:t>
                </m:r>
              </m:oMath>
            </m:oMathPara>
          </w:p>
        </w:tc>
        <w:tc>
          <w:tcPr>
            <w:tcW w:w="0" w:type="auto"/>
          </w:tcPr>
          <w:p w14:paraId="5A4E9078"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-26.4</m:t>
                    </m:r>
                  </m:sup>
                </m:sSup>
              </m:oMath>
            </m:oMathPara>
          </w:p>
        </w:tc>
        <w:tc>
          <w:tcPr>
            <w:tcW w:w="0" w:type="auto"/>
          </w:tcPr>
          <w:p w14:paraId="13093B04" w14:textId="77777777" w:rsidR="00D42AA7" w:rsidRPr="000874B2" w:rsidRDefault="00D42AA7" w:rsidP="007A32F8">
            <w:pPr>
              <w:rPr>
                <w:rFonts w:ascii="Cambria Math" w:hAnsi="Cambria Math"/>
                <w:oMath/>
              </w:rPr>
            </w:pPr>
            <m:oMathPara>
              <m:oMath>
                <m:r>
                  <w:rPr>
                    <w:rFonts w:ascii="Cambria Math" w:hAnsi="Cambria Math"/>
                  </w:rPr>
                  <m:t>256</m:t>
                </m:r>
              </m:oMath>
            </m:oMathPara>
          </w:p>
        </w:tc>
      </w:tr>
      <w:tr w:rsidR="00D42AA7" w:rsidRPr="000874B2" w14:paraId="6E7524AD" w14:textId="77777777" w:rsidTr="007A32F8">
        <w:trPr>
          <w:trHeight w:val="298"/>
        </w:trPr>
        <w:tc>
          <w:tcPr>
            <w:tcW w:w="0" w:type="auto"/>
          </w:tcPr>
          <w:p w14:paraId="34207CD6" w14:textId="77777777" w:rsidR="00D42AA7" w:rsidRPr="000874B2" w:rsidRDefault="00D42AA7" w:rsidP="007A32F8">
            <w:pPr>
              <w:jc w:val="center"/>
            </w:pPr>
            <w:r w:rsidRPr="000874B2">
              <w:t>Paranoid</w:t>
            </w:r>
          </w:p>
        </w:tc>
        <w:tc>
          <w:tcPr>
            <w:tcW w:w="0" w:type="auto"/>
          </w:tcPr>
          <w:p w14:paraId="5D61E599" w14:textId="77777777" w:rsidR="00D42AA7" w:rsidRPr="000874B2" w:rsidRDefault="00D42AA7" w:rsidP="007A32F8">
            <w:pPr>
              <w:rPr>
                <w:rFonts w:ascii="Cambria Math" w:hAnsi="Cambria Math"/>
                <w:oMath/>
              </w:rPr>
            </w:pPr>
            <m:oMathPara>
              <m:oMath>
                <m:r>
                  <w:rPr>
                    <w:rFonts w:ascii="Cambria Math" w:hAnsi="Cambria Math"/>
                  </w:rPr>
                  <m:t>832</m:t>
                </m:r>
              </m:oMath>
            </m:oMathPara>
          </w:p>
        </w:tc>
        <w:tc>
          <w:tcPr>
            <w:tcW w:w="0" w:type="auto"/>
          </w:tcPr>
          <w:p w14:paraId="0FB1FFD8"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15</m:t>
                    </m:r>
                  </m:sup>
                </m:sSup>
              </m:oMath>
            </m:oMathPara>
          </w:p>
        </w:tc>
        <w:tc>
          <w:tcPr>
            <w:tcW w:w="0" w:type="auto"/>
          </w:tcPr>
          <w:p w14:paraId="3AB0AC1B"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12</m:t>
                    </m:r>
                  </m:sup>
                </m:sSup>
              </m:oMath>
            </m:oMathPara>
          </w:p>
        </w:tc>
        <w:tc>
          <w:tcPr>
            <w:tcW w:w="0" w:type="auto"/>
          </w:tcPr>
          <w:p w14:paraId="26C748D9" w14:textId="77777777" w:rsidR="00D42AA7" w:rsidRPr="000874B2" w:rsidRDefault="00D42AA7" w:rsidP="007A32F8">
            <w:pPr>
              <w:rPr>
                <w:rFonts w:ascii="Cambria Math" w:hAnsi="Cambria Math"/>
                <w:oMath/>
              </w:rPr>
            </w:pPr>
            <m:oMathPara>
              <m:oMath>
                <m:r>
                  <w:rPr>
                    <w:rFonts w:ascii="Cambria Math" w:hAnsi="Cambria Math"/>
                  </w:rPr>
                  <m:t>8</m:t>
                </m:r>
              </m:oMath>
            </m:oMathPara>
          </w:p>
        </w:tc>
        <w:tc>
          <w:tcPr>
            <w:tcW w:w="0" w:type="auto"/>
          </w:tcPr>
          <w:p w14:paraId="464279C9"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oMath>
            </m:oMathPara>
          </w:p>
        </w:tc>
        <w:tc>
          <w:tcPr>
            <w:tcW w:w="0" w:type="auto"/>
          </w:tcPr>
          <w:p w14:paraId="7F46DC66"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14:paraId="5C8220BA" w14:textId="77777777" w:rsidR="00D42AA7" w:rsidRPr="000874B2" w:rsidRDefault="00A93885" w:rsidP="007A32F8">
            <w:pPr>
              <w:rPr>
                <w:rFonts w:ascii="Cambria Math" w:hAnsi="Cambria Math"/>
                <w:oMath/>
              </w:rPr>
            </w:pPr>
            <m:oMathPara>
              <m:oMath>
                <m:sSub>
                  <m:sSubPr>
                    <m:ctrlPr>
                      <w:rPr>
                        <w:rFonts w:ascii="Cambria Math" w:hAnsi="Cambria Math"/>
                        <w:i/>
                      </w:rPr>
                    </m:ctrlPr>
                  </m:sSubPr>
                  <m:e>
                    <m:r>
                      <w:rPr>
                        <w:rFonts w:ascii="Cambria Math" w:hAnsi="Cambria Math"/>
                      </w:rPr>
                      <m:t>D</m:t>
                    </m:r>
                  </m:e>
                  <m:sub>
                    <m:r>
                      <w:rPr>
                        <w:rFonts w:ascii="Cambria Math" w:hAnsi="Cambria Math"/>
                      </w:rPr>
                      <m:t>P</m:t>
                    </m:r>
                  </m:sub>
                </m:sSub>
              </m:oMath>
            </m:oMathPara>
          </w:p>
        </w:tc>
        <w:tc>
          <w:tcPr>
            <w:tcW w:w="0" w:type="auto"/>
          </w:tcPr>
          <w:p w14:paraId="072E5A2A" w14:textId="77777777" w:rsidR="00D42AA7" w:rsidRPr="000874B2" w:rsidRDefault="00D42AA7" w:rsidP="007A32F8">
            <w:pPr>
              <w:rPr>
                <w:rFonts w:ascii="Cambria Math" w:hAnsi="Cambria Math"/>
                <w:oMath/>
              </w:rPr>
            </w:pPr>
            <m:oMathPara>
              <m:oMath>
                <m:r>
                  <w:rPr>
                    <w:rFonts w:ascii="Cambria Math" w:hAnsi="Cambria Math"/>
                  </w:rPr>
                  <m:t>20.03</m:t>
                </m:r>
              </m:oMath>
            </m:oMathPara>
          </w:p>
        </w:tc>
        <w:tc>
          <w:tcPr>
            <w:tcW w:w="0" w:type="auto"/>
          </w:tcPr>
          <w:p w14:paraId="1845A187" w14:textId="77777777" w:rsidR="00D42AA7" w:rsidRPr="000874B2" w:rsidRDefault="00A93885" w:rsidP="007A32F8">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-30.4</m:t>
                    </m:r>
                  </m:sup>
                </m:sSup>
              </m:oMath>
            </m:oMathPara>
          </w:p>
        </w:tc>
        <w:tc>
          <w:tcPr>
            <w:tcW w:w="0" w:type="auto"/>
          </w:tcPr>
          <w:p w14:paraId="42526839" w14:textId="77777777" w:rsidR="00D42AA7" w:rsidRPr="000874B2" w:rsidRDefault="00D42AA7" w:rsidP="007A32F8">
            <w:pPr>
              <w:rPr>
                <w:rFonts w:ascii="Cambria Math" w:hAnsi="Cambria Math"/>
                <w:oMath/>
              </w:rPr>
            </w:pPr>
            <m:oMathPara>
              <m:oMath>
                <m:r>
                  <w:rPr>
                    <w:rFonts w:ascii="Cambria Math" w:hAnsi="Cambria Math"/>
                  </w:rPr>
                  <m:t>256</m:t>
                </m:r>
              </m:oMath>
            </m:oMathPara>
          </w:p>
        </w:tc>
      </w:tr>
    </w:tbl>
    <w:p w14:paraId="1F0CF61D" w14:textId="77777777" w:rsidR="00D42AA7" w:rsidRPr="009F523B" w:rsidRDefault="00D42AA7" w:rsidP="00D42AA7">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sidRPr="009F523B">
        <w:rPr>
          <w:rFonts w:ascii="Times New Roman" w:eastAsia="宋体" w:hAnsi="Times New Roman" w:cs="Times New Roman" w:hint="eastAsia"/>
          <w:sz w:val="24"/>
          <w:szCs w:val="24"/>
        </w:rPr>
        <w:t>4</w:t>
      </w:r>
      <w:r w:rsidRPr="009F523B">
        <w:rPr>
          <w:rFonts w:ascii="Times New Roman" w:eastAsia="宋体" w:hAnsi="Times New Roman" w:cs="Times New Roman"/>
          <w:sz w:val="24"/>
          <w:szCs w:val="24"/>
        </w:rPr>
        <w:t>-3</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我们使用</w:t>
      </w:r>
      <w:r w:rsidRPr="009F523B">
        <w:rPr>
          <w:rFonts w:ascii="Times New Roman" w:eastAsia="宋体" w:hAnsi="Times New Roman" w:cs="Times New Roman" w:hint="eastAsia"/>
          <w:sz w:val="24"/>
          <w:szCs w:val="24"/>
        </w:rPr>
        <w:t>A</w:t>
      </w:r>
      <w:r w:rsidRPr="009F523B">
        <w:rPr>
          <w:rFonts w:ascii="Times New Roman" w:eastAsia="宋体" w:hAnsi="Times New Roman" w:cs="Times New Roman"/>
          <w:sz w:val="24"/>
          <w:szCs w:val="24"/>
        </w:rPr>
        <w:t>KCN-simple,</w:t>
      </w:r>
      <w:r w:rsidRPr="009F523B">
        <w:rPr>
          <w:rFonts w:ascii="Times New Roman" w:eastAsia="宋体" w:hAnsi="Times New Roman" w:cs="Times New Roman"/>
          <w:sz w:val="24"/>
          <w:szCs w:val="24"/>
        </w:rPr>
        <w:t>其参数满足的条件是</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m:t>
        </m:r>
        <m:r>
          <m:rPr>
            <m:sty m:val="p"/>
          </m:rPr>
          <w:rPr>
            <w:rFonts w:ascii="Cambria Math" w:eastAsia="宋体" w:hAnsi="Cambria Math" w:cs="Times New Roman"/>
            <w:sz w:val="24"/>
            <w:szCs w:val="24"/>
          </w:rPr>
          <m:t>&lt;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m</m:t>
            </m:r>
          </m:e>
          <m:sup>
            <m:r>
              <m:rPr>
                <m:sty m:val="p"/>
              </m:rPr>
              <w:rPr>
                <w:rFonts w:ascii="Cambria Math" w:eastAsia="宋体" w:hAnsi="Cambria Math" w:cs="Times New Roman"/>
                <w:sz w:val="24"/>
                <w:szCs w:val="24"/>
              </w:rPr>
              <m:t>2</m:t>
            </m:r>
          </m:sup>
        </m:sSup>
      </m:oMath>
      <w:r w:rsidRPr="009F523B">
        <w:rPr>
          <w:rFonts w:ascii="Times New Roman" w:eastAsia="宋体" w:hAnsi="Times New Roman" w:cs="Times New Roman" w:hint="eastAsia"/>
          <w:sz w:val="24"/>
          <w:szCs w:val="24"/>
        </w:rPr>
        <w:t>。</w:t>
      </w:r>
      <w:r w:rsidRPr="009F523B">
        <w:rPr>
          <w:rFonts w:ascii="Times New Roman" w:eastAsia="宋体" w:hAnsi="Times New Roman" w:cs="Times New Roman"/>
          <w:sz w:val="24"/>
          <w:szCs w:val="24"/>
        </w:rPr>
        <w:t>和</w:t>
      </w:r>
      <w:r w:rsidRPr="009F523B">
        <w:rPr>
          <w:rFonts w:ascii="Times New Roman" w:eastAsia="宋体" w:hAnsi="Times New Roman" w:cs="Times New Roman" w:hint="eastAsia"/>
          <w:sz w:val="24"/>
          <w:szCs w:val="24"/>
        </w:rPr>
        <w:t>O</w:t>
      </w:r>
      <w:r w:rsidRPr="009F523B">
        <w:rPr>
          <w:rFonts w:ascii="Times New Roman" w:eastAsia="宋体" w:hAnsi="Times New Roman" w:cs="Times New Roman"/>
          <w:sz w:val="24"/>
          <w:szCs w:val="24"/>
        </w:rPr>
        <w:t>KCN-simple</w:t>
      </w:r>
      <w:r w:rsidRPr="009F523B">
        <w:rPr>
          <w:rFonts w:ascii="Times New Roman" w:eastAsia="宋体" w:hAnsi="Times New Roman" w:cs="Times New Roman"/>
          <w:sz w:val="24"/>
          <w:szCs w:val="24"/>
        </w:rPr>
        <w:t>的参数条件</w:t>
      </w:r>
      <w:r w:rsidRPr="009F523B">
        <w:rPr>
          <w:rFonts w:ascii="Times New Roman" w:eastAsia="宋体" w:hAnsi="Times New Roman" w:cs="Times New Roman" w:hint="eastAsia"/>
          <w:sz w:val="24"/>
          <w:szCs w:val="24"/>
        </w:rPr>
        <w:t>2</w:t>
      </w:r>
      <w:r w:rsidRPr="009F523B">
        <w:rPr>
          <w:rFonts w:ascii="Times New Roman" w:eastAsia="宋体" w:hAnsi="Times New Roman" w:cs="Times New Roman"/>
          <w:sz w:val="24"/>
          <w:szCs w:val="24"/>
        </w:rPr>
        <w:t>md&lt;q</w:t>
      </w:r>
      <w:r w:rsidRPr="009F523B">
        <w:rPr>
          <w:rFonts w:ascii="Times New Roman" w:eastAsia="宋体" w:hAnsi="Times New Roman" w:cs="Times New Roman" w:hint="eastAsia"/>
          <w:sz w:val="24"/>
          <w:szCs w:val="24"/>
        </w:rPr>
        <w:t>相比，当使用</w:t>
      </w:r>
      <w:r w:rsidRPr="009F523B">
        <w:rPr>
          <w:rFonts w:ascii="Times New Roman" w:eastAsia="宋体" w:hAnsi="Times New Roman" w:cs="Times New Roman" w:hint="eastAsia"/>
          <w:sz w:val="24"/>
          <w:szCs w:val="24"/>
        </w:rPr>
        <w:t>O</w:t>
      </w:r>
      <w:r w:rsidRPr="009F523B">
        <w:rPr>
          <w:rFonts w:ascii="Times New Roman" w:eastAsia="宋体" w:hAnsi="Times New Roman" w:cs="Times New Roman"/>
          <w:sz w:val="24"/>
          <w:szCs w:val="24"/>
        </w:rPr>
        <w:t>KCN-LWR</w:t>
      </w:r>
      <w:r w:rsidRPr="009F523B">
        <w:rPr>
          <w:rFonts w:ascii="Times New Roman" w:eastAsia="宋体" w:hAnsi="Times New Roman" w:cs="Times New Roman"/>
          <w:sz w:val="24"/>
          <w:szCs w:val="24"/>
        </w:rPr>
        <w:t>相同的参数时</w:t>
      </w:r>
      <w:r w:rsidRPr="009F523B">
        <w:rPr>
          <w:rFonts w:ascii="Times New Roman" w:eastAsia="宋体" w:hAnsi="Times New Roman" w:cs="Times New Roman" w:hint="eastAsia"/>
          <w:sz w:val="24"/>
          <w:szCs w:val="24"/>
        </w:rPr>
        <w:t>，</w:t>
      </w:r>
      <w:r w:rsidRPr="009F523B">
        <w:rPr>
          <w:rFonts w:ascii="Times New Roman" w:eastAsia="宋体" w:hAnsi="Times New Roman" w:cs="Times New Roman" w:hint="eastAsia"/>
          <w:sz w:val="24"/>
          <w:szCs w:val="24"/>
        </w:rPr>
        <w:t>A</w:t>
      </w:r>
      <w:r w:rsidRPr="009F523B">
        <w:rPr>
          <w:rFonts w:ascii="Times New Roman" w:eastAsia="宋体" w:hAnsi="Times New Roman" w:cs="Times New Roman"/>
          <w:sz w:val="24"/>
          <w:szCs w:val="24"/>
        </w:rPr>
        <w:t>KCN-LWR</w:t>
      </w:r>
      <w:r w:rsidRPr="009F523B">
        <w:rPr>
          <w:rFonts w:ascii="Times New Roman" w:eastAsia="宋体" w:hAnsi="Times New Roman" w:cs="Times New Roman"/>
          <w:sz w:val="24"/>
          <w:szCs w:val="24"/>
        </w:rPr>
        <w:t>的错误率会有微小的</w:t>
      </w:r>
      <w:r>
        <w:rPr>
          <w:rFonts w:ascii="Times New Roman" w:eastAsia="宋体" w:hAnsi="Times New Roman" w:cs="Times New Roman" w:hint="eastAsia"/>
          <w:sz w:val="24"/>
          <w:szCs w:val="24"/>
        </w:rPr>
        <w:t>上升</w:t>
      </w:r>
      <w:r w:rsidRPr="009F523B">
        <w:rPr>
          <w:rFonts w:ascii="Times New Roman" w:eastAsia="宋体" w:hAnsi="Times New Roman" w:cs="Times New Roman" w:hint="eastAsia"/>
          <w:sz w:val="24"/>
          <w:szCs w:val="24"/>
        </w:rPr>
        <w:t>，</w:t>
      </w:r>
      <w:r w:rsidRPr="009F523B">
        <w:rPr>
          <w:rFonts w:ascii="Times New Roman" w:eastAsia="宋体" w:hAnsi="Times New Roman" w:cs="Times New Roman"/>
          <w:sz w:val="24"/>
          <w:szCs w:val="24"/>
        </w:rPr>
        <w:t>但是其他性能指标保持不变</w:t>
      </w:r>
      <w:r w:rsidRPr="009F523B">
        <w:rPr>
          <w:rFonts w:ascii="Times New Roman" w:eastAsia="宋体" w:hAnsi="Times New Roman" w:cs="Times New Roman" w:hint="eastAsia"/>
          <w:sz w:val="24"/>
          <w:szCs w:val="24"/>
        </w:rPr>
        <w:t>。</w:t>
      </w:r>
    </w:p>
    <w:p w14:paraId="4F4A745A" w14:textId="77777777" w:rsidR="00D42AA7" w:rsidRPr="000874B2" w:rsidRDefault="00D42AA7" w:rsidP="00D42AA7">
      <w:pPr>
        <w:pStyle w:val="3"/>
        <w:keepNext w:val="0"/>
        <w:keepLines w:val="0"/>
        <w:rPr>
          <w:rFonts w:ascii="Times New Roman" w:eastAsia="宋体" w:hAnsi="Times New Roman" w:cs="Times New Roman"/>
          <w:sz w:val="28"/>
        </w:rPr>
      </w:pPr>
      <w:bookmarkStart w:id="20" w:name="_Toc9065958"/>
      <w:r w:rsidRPr="000874B2">
        <w:rPr>
          <w:rFonts w:ascii="Times New Roman" w:eastAsia="宋体" w:hAnsi="Times New Roman" w:cs="Times New Roman"/>
          <w:sz w:val="28"/>
        </w:rPr>
        <w:t xml:space="preserve">4.5.2 </w:t>
      </w:r>
      <w:r w:rsidRPr="000874B2">
        <w:rPr>
          <w:rFonts w:ascii="Times New Roman" w:eastAsia="宋体" w:hAnsi="Times New Roman" w:cs="Times New Roman"/>
          <w:sz w:val="28"/>
        </w:rPr>
        <w:t>安全估计</w:t>
      </w:r>
      <w:bookmarkEnd w:id="20"/>
    </w:p>
    <w:p w14:paraId="765E74E9"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我们的目标是希望提供能够保持长期安全的参数集，并且以一种更加保守的方式估计具体的安全强度。我们首先考虑针对</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的攻击，因为其中的秘密和噪音有不同的方差。那么，我们将</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当成一种特殊的</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问题，其中的噪音均匀分布在</w:t>
      </w:r>
      <m:oMath>
        <m:r>
          <w:rPr>
            <w:rFonts w:ascii="Cambria Math" w:eastAsia="宋体" w:hAnsi="Cambria Math" w:cs="Times New Roman"/>
            <w:sz w:val="24"/>
            <w:szCs w:val="24"/>
          </w:rPr>
          <m:t>[-q/2p,q/2p-1]</m:t>
        </m:r>
      </m:oMath>
      <w:r w:rsidRPr="000874B2">
        <w:rPr>
          <w:rFonts w:ascii="Times New Roman" w:eastAsia="宋体" w:hAnsi="Times New Roman" w:cs="Times New Roman"/>
          <w:sz w:val="24"/>
          <w:szCs w:val="24"/>
        </w:rPr>
        <w:t>中。在我们的安全估计中，我们在某些条件下忽略了离散分布和近似高斯之间的差异，理由如下：</w:t>
      </w:r>
      <w:r w:rsidRPr="008105DC">
        <w:rPr>
          <w:rFonts w:ascii="Times New Roman" w:eastAsia="宋体" w:hAnsi="Times New Roman" w:cs="Times New Roman"/>
          <w:sz w:val="24"/>
          <w:szCs w:val="24"/>
        </w:rPr>
        <w:t>二重攻击和主要攻击</w:t>
      </w:r>
      <w:r w:rsidRPr="000874B2">
        <w:rPr>
          <w:rFonts w:ascii="Times New Roman" w:eastAsia="宋体" w:hAnsi="Times New Roman" w:cs="Times New Roman"/>
          <w:sz w:val="24"/>
          <w:szCs w:val="24"/>
        </w:rPr>
        <w:t>只考虑标准偏差，并且两个分布之间的</w:t>
      </w:r>
      <w:r w:rsidRPr="000874B2">
        <w:rPr>
          <w:rFonts w:ascii="Times New Roman" w:eastAsia="宋体" w:hAnsi="Times New Roman" w:cs="Times New Roman"/>
          <w:sz w:val="24"/>
          <w:szCs w:val="24"/>
        </w:rPr>
        <w:t>Renyi</w:t>
      </w:r>
      <w:r w:rsidRPr="000874B2">
        <w:rPr>
          <w:rFonts w:ascii="Times New Roman" w:eastAsia="宋体" w:hAnsi="Times New Roman" w:cs="Times New Roman"/>
          <w:sz w:val="24"/>
          <w:szCs w:val="24"/>
        </w:rPr>
        <w:t>偏差非常小。</w:t>
      </w:r>
    </w:p>
    <w:p w14:paraId="20B81525" w14:textId="77777777" w:rsidR="00D42AA7" w:rsidRPr="000874B2" w:rsidRDefault="00D42AA7" w:rsidP="00D42AA7">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Pr="000874B2">
        <w:rPr>
          <w:rFonts w:ascii="Times New Roman" w:eastAsia="宋体" w:hAnsi="Times New Roman" w:cs="Times New Roman"/>
          <w:szCs w:val="24"/>
        </w:rPr>
        <w:t>4</w:t>
      </w:r>
      <w:r w:rsidRPr="000874B2">
        <w:rPr>
          <w:rFonts w:ascii="Times New Roman" w:eastAsia="宋体" w:hAnsi="Times New Roman" w:cs="Times New Roman" w:hint="eastAsia"/>
          <w:szCs w:val="24"/>
        </w:rPr>
        <w:t>-</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参数的安全估计</w:t>
      </w:r>
    </w:p>
    <w:p w14:paraId="510FE1B7" w14:textId="77777777" w:rsidR="00D42AA7" w:rsidRDefault="00D42AA7" w:rsidP="00D42AA7">
      <w:pPr>
        <w:spacing w:line="360" w:lineRule="auto"/>
        <w:jc w:val="center"/>
        <w:rPr>
          <w:rFonts w:ascii="Times New Roman" w:eastAsia="宋体" w:hAnsi="Times New Roman" w:cs="Times New Roman"/>
          <w:szCs w:val="24"/>
        </w:rPr>
      </w:pPr>
      <w:r w:rsidRPr="000874B2">
        <w:rPr>
          <w:rFonts w:ascii="Times New Roman" w:hAnsi="Times New Roman" w:cs="Times New Roman"/>
          <w:noProof/>
        </w:rPr>
        <w:drawing>
          <wp:inline distT="0" distB="0" distL="0" distR="0" wp14:anchorId="071609B2" wp14:editId="737EA06B">
            <wp:extent cx="4973782" cy="1062902"/>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04162" cy="1069394"/>
                    </a:xfrm>
                    <a:prstGeom prst="rect">
                      <a:avLst/>
                    </a:prstGeom>
                  </pic:spPr>
                </pic:pic>
              </a:graphicData>
            </a:graphic>
          </wp:inline>
        </w:drawing>
      </w:r>
    </w:p>
    <w:p w14:paraId="695308F0" w14:textId="77777777" w:rsidR="00D42AA7" w:rsidRPr="005B1307" w:rsidRDefault="00D42AA7" w:rsidP="00D42AA7">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lastRenderedPageBreak/>
        <w:t>在表</w:t>
      </w:r>
      <w:r w:rsidRPr="009F523B">
        <w:rPr>
          <w:rFonts w:ascii="Times New Roman" w:eastAsia="宋体" w:hAnsi="Times New Roman" w:cs="Times New Roman" w:hint="eastAsia"/>
          <w:sz w:val="24"/>
          <w:szCs w:val="24"/>
        </w:rPr>
        <w:t>4</w:t>
      </w:r>
      <w:r w:rsidRPr="009F523B">
        <w:rPr>
          <w:rFonts w:ascii="Times New Roman" w:eastAsia="宋体" w:hAnsi="Times New Roman" w:cs="Times New Roman"/>
          <w:sz w:val="24"/>
          <w:szCs w:val="24"/>
        </w:rPr>
        <w:t>-4</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“C,Q,P”</w:t>
      </w:r>
      <w:r w:rsidRPr="009F523B">
        <w:rPr>
          <w:rFonts w:ascii="Times New Roman" w:eastAsia="宋体" w:hAnsi="Times New Roman" w:cs="Times New Roman"/>
          <w:sz w:val="24"/>
          <w:szCs w:val="24"/>
        </w:rPr>
        <w:t>代表</w:t>
      </w:r>
      <w:r w:rsidRPr="009F523B">
        <w:rPr>
          <w:rFonts w:ascii="Times New Roman" w:eastAsia="宋体" w:hAnsi="Times New Roman" w:cs="Times New Roman"/>
          <w:sz w:val="24"/>
          <w:szCs w:val="24"/>
        </w:rPr>
        <w:t>“Classical, Quantum, Plausible”</w:t>
      </w:r>
      <w:r w:rsidRPr="009F523B">
        <w:rPr>
          <w:rFonts w:ascii="Times New Roman" w:eastAsia="宋体" w:hAnsi="Times New Roman" w:cs="Times New Roman"/>
          <w:sz w:val="24"/>
          <w:szCs w:val="24"/>
        </w:rPr>
        <w:t>。每一列中的数字运行时间的对数。</w:t>
      </w:r>
      <w:r w:rsidRPr="009F523B">
        <w:rPr>
          <w:rFonts w:ascii="Times New Roman" w:eastAsia="宋体" w:hAnsi="Times New Roman" w:cs="Times New Roman"/>
          <w:sz w:val="24"/>
          <w:szCs w:val="24"/>
        </w:rPr>
        <w:t>“</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m</m:t>
            </m:r>
          </m:e>
          <m:sup>
            <m:r>
              <m:rPr>
                <m:sty m:val="p"/>
              </m:rPr>
              <w:rPr>
                <w:rFonts w:ascii="Cambria Math" w:eastAsia="宋体" w:hAnsi="Cambria Math" w:cs="Times New Roman"/>
                <w:sz w:val="24"/>
                <w:szCs w:val="24"/>
              </w:rPr>
              <m:t>'</m:t>
            </m:r>
          </m:sup>
        </m:sSup>
        <m:r>
          <m:rPr>
            <m:sty m:val="p"/>
          </m:rPr>
          <w:rPr>
            <w:rFonts w:ascii="Cambria Math" w:eastAsia="宋体" w:hAnsi="Cambria Math" w:cs="Times New Roman"/>
            <w:sz w:val="24"/>
            <w:szCs w:val="24"/>
          </w:rPr>
          <m:t>,b</m:t>
        </m:r>
      </m:oMath>
      <w:r w:rsidRPr="009F523B">
        <w:rPr>
          <w:rFonts w:ascii="Times New Roman" w:eastAsia="宋体" w:hAnsi="Times New Roman" w:cs="Times New Roman"/>
          <w:sz w:val="24"/>
          <w:szCs w:val="24"/>
        </w:rPr>
        <w:t>”</w:t>
      </w:r>
      <w:r w:rsidRPr="009F523B">
        <w:rPr>
          <w:rFonts w:ascii="Times New Roman" w:eastAsia="宋体" w:hAnsi="Times New Roman" w:cs="Times New Roman"/>
          <w:sz w:val="24"/>
          <w:szCs w:val="24"/>
        </w:rPr>
        <w:t>下的数字是攻击的最佳参数。</w:t>
      </w:r>
    </w:p>
    <w:p w14:paraId="318AC8C3"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21" w:name="_Toc9065959"/>
      <w:r w:rsidRPr="000874B2">
        <w:rPr>
          <w:rFonts w:ascii="Times New Roman" w:eastAsia="宋体" w:hAnsi="Times New Roman" w:cs="Times New Roman"/>
        </w:rPr>
        <w:t>优缺点声明</w:t>
      </w:r>
      <w:bookmarkEnd w:id="21"/>
    </w:p>
    <w:p w14:paraId="3444B80F"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首先，我们抽象出了之前所有基于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RLWE</w:t>
      </w:r>
      <w:r w:rsidRPr="000874B2">
        <w:rPr>
          <w:rFonts w:ascii="Times New Roman" w:eastAsia="宋体" w:hAnsi="Times New Roman" w:cs="Times New Roman"/>
          <w:sz w:val="24"/>
          <w:szCs w:val="24"/>
        </w:rPr>
        <w:t>的密钥交换协议的关键部分，然后引入了一个新的密码学工具，称之为</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，和它的非对称形式</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允许用户通过某两个比较接近的值达到共识，并且在众多参数选择的平衡间有指导性意义。此外，我们还提供了一个通用的框架，通过这个框架可以用一种更加系统和模块化的方式去实现基于格密码的密钥交换和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加密，具体来说这个框架也就是</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p>
    <w:p w14:paraId="4B55DB69"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但是基于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的密码系统在不同的环境下会有不同的性能：</w:t>
      </w:r>
    </w:p>
    <w:p w14:paraId="37CF1B52" w14:textId="77777777" w:rsidR="00D42AA7" w:rsidRPr="000874B2" w:rsidRDefault="00D42AA7" w:rsidP="00D42AA7">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的密钥交换可以看作是格密码中的</w:t>
      </w:r>
      <w:r w:rsidRPr="000874B2">
        <w:rPr>
          <w:rFonts w:ascii="Times New Roman" w:eastAsia="宋体" w:hAnsi="Times New Roman" w:cs="Times New Roman"/>
          <w:sz w:val="24"/>
          <w:szCs w:val="24"/>
        </w:rPr>
        <w:t>Diffie-Hellman</w:t>
      </w:r>
      <w:r>
        <w:rPr>
          <w:rFonts w:ascii="Times New Roman" w:eastAsia="宋体" w:hAnsi="Times New Roman" w:cs="Times New Roman"/>
          <w:sz w:val="24"/>
          <w:szCs w:val="24"/>
        </w:rPr>
        <w:t>，然</w:t>
      </w:r>
      <w:r>
        <w:rPr>
          <w:rFonts w:ascii="Times New Roman" w:eastAsia="宋体" w:hAnsi="Times New Roman" w:cs="Times New Roman" w:hint="eastAsia"/>
          <w:sz w:val="24"/>
          <w:szCs w:val="24"/>
        </w:rPr>
        <w:t>而</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的密钥交换则不是。具体来说，在</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中，响应者能预先按照自己的意愿确定或者设置共享密钥。所以</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可以直接用于</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w:t>
      </w:r>
      <w:r w:rsidRPr="000874B2">
        <w:rPr>
          <w:rFonts w:ascii="Times New Roman" w:eastAsia="宋体" w:hAnsi="Times New Roman" w:cs="Times New Roman"/>
          <w:sz w:val="24"/>
          <w:szCs w:val="24"/>
        </w:rPr>
        <w:t>KEM</w:t>
      </w:r>
      <w:r w:rsidRPr="000874B2">
        <w:rPr>
          <w:rFonts w:ascii="Times New Roman" w:eastAsia="宋体" w:hAnsi="Times New Roman" w:cs="Times New Roman"/>
          <w:sz w:val="24"/>
          <w:szCs w:val="24"/>
        </w:rPr>
        <w:t>。</w:t>
      </w:r>
    </w:p>
    <w:p w14:paraId="1F57D9E7" w14:textId="77777777" w:rsidR="00D42AA7" w:rsidRPr="000874B2" w:rsidRDefault="00D42AA7" w:rsidP="00D42AA7">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众所周知单一性是非常不利于安全的，所以通过</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机制转换得到的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协议优于基于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（例如，对称性，</w:t>
      </w:r>
      <w:r w:rsidRPr="000874B2">
        <w:rPr>
          <w:rFonts w:ascii="Times New Roman" w:eastAsia="宋体" w:hAnsi="Times New Roman" w:cs="Times New Roman"/>
          <w:sz w:val="24"/>
          <w:szCs w:val="24"/>
        </w:rPr>
        <w:t>post-ID</w:t>
      </w:r>
      <w:r w:rsidRPr="000874B2">
        <w:rPr>
          <w:rFonts w:ascii="Times New Roman" w:eastAsia="宋体" w:hAnsi="Times New Roman" w:cs="Times New Roman"/>
          <w:sz w:val="24"/>
          <w:szCs w:val="24"/>
        </w:rPr>
        <w:t>，隐私性，模块化和多样性等等）。例如，第一代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的，然后第二代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的。</w:t>
      </w:r>
    </w:p>
    <w:p w14:paraId="084F46D7" w14:textId="77777777" w:rsidR="00D42AA7" w:rsidRPr="000874B2" w:rsidRDefault="00D42AA7" w:rsidP="00D42AA7">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的密钥交换更加多功能，并且更加适用于整合到现存的基于</w:t>
      </w:r>
      <w:r w:rsidRPr="000874B2">
        <w:rPr>
          <w:rFonts w:ascii="Times New Roman" w:eastAsia="宋体" w:hAnsi="Times New Roman" w:cs="Times New Roman"/>
          <w:sz w:val="24"/>
          <w:szCs w:val="24"/>
        </w:rPr>
        <w:t>Diffie-Hellman</w:t>
      </w:r>
      <w:r w:rsidRPr="000874B2">
        <w:rPr>
          <w:rFonts w:ascii="Times New Roman" w:eastAsia="宋体" w:hAnsi="Times New Roman" w:cs="Times New Roman"/>
          <w:sz w:val="24"/>
          <w:szCs w:val="24"/>
        </w:rPr>
        <w:t>的标准（例如</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）中。相对于整合到</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中，同样的基于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的方案更适合于公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加密，因为系统更加简单和容易部署。</w:t>
      </w:r>
    </w:p>
    <w:p w14:paraId="645D6A5D" w14:textId="77777777" w:rsidR="00D42AA7" w:rsidRPr="00921120" w:rsidRDefault="00D42AA7" w:rsidP="00D42AA7">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小节中的参数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oMath>
      <w:r w:rsidRPr="000874B2">
        <w:rPr>
          <w:rFonts w:ascii="Times New Roman" w:eastAsia="宋体" w:hAnsi="Times New Roman" w:cs="Times New Roman" w:hint="eastAsia"/>
          <w:sz w:val="24"/>
          <w:szCs w:val="24"/>
        </w:rPr>
        <w:t>如果相同（也就是说使用相同的带宽），那么基于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有更小的错误率。或者在参数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相同时（也就是说错误率相同），基于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使用更小的带宽。</w:t>
      </w:r>
    </w:p>
    <w:p w14:paraId="6EC65DD4"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据我们所知，</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的标准表达，对于</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KEM</w:t>
      </w:r>
      <w:r w:rsidRPr="000874B2">
        <w:rPr>
          <w:rFonts w:ascii="Times New Roman" w:eastAsia="宋体" w:hAnsi="Times New Roman" w:cs="Times New Roman" w:hint="eastAsia"/>
          <w:sz w:val="24"/>
          <w:szCs w:val="24"/>
        </w:rPr>
        <w:t>必备的属性</w:t>
      </w:r>
      <w:r w:rsidRPr="000874B2">
        <w:rPr>
          <w:rFonts w:ascii="Times New Roman" w:eastAsia="宋体" w:hAnsi="Times New Roman" w:cs="Times New Roman" w:hint="eastAsia"/>
          <w:sz w:val="24"/>
          <w:szCs w:val="24"/>
        </w:rPr>
        <w:lastRenderedPageBreak/>
        <w:t>和它们不同参数的上界，本提案是第一个提出来的，并且</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是第一个多比特协商机制，也是第一个紧密匹配上界的实例化方案，这也是它本质上比</w:t>
      </w:r>
      <w:r w:rsidRPr="000874B2">
        <w:rPr>
          <w:rFonts w:ascii="Times New Roman" w:eastAsia="宋体" w:hAnsi="Times New Roman" w:cs="Times New Roman" w:hint="eastAsia"/>
          <w:sz w:val="24"/>
          <w:szCs w:val="24"/>
        </w:rPr>
        <w:t>Frodo</w:t>
      </w:r>
      <w:r w:rsidRPr="000874B2">
        <w:rPr>
          <w:rFonts w:ascii="Times New Roman" w:eastAsia="宋体" w:hAnsi="Times New Roman" w:cs="Times New Roman" w:hint="eastAsia"/>
          <w:sz w:val="24"/>
          <w:szCs w:val="24"/>
        </w:rPr>
        <w:t>方案更加出色的原因所在。</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的设计是根据已经证明的</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的上界来进行的，在设计</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的过程中，为了达到证明的上界，我们结合了现存的几乎所有的文献的优化方法。显然，</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是文献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提出的基本密钥协商机制的一般化形式，它的设计也是由我们的</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46]</w:t>
      </w:r>
      <w:r w:rsidRPr="000874B2">
        <w:rPr>
          <w:rFonts w:ascii="Times New Roman" w:eastAsia="宋体" w:hAnsi="Times New Roman" w:cs="Times New Roman" w:hint="eastAsia"/>
          <w:sz w:val="24"/>
          <w:szCs w:val="24"/>
        </w:rPr>
        <w:t>启发而来。具体来说，文献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提出的协商机制对应于一种特殊情况的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，也就是当</w:t>
      </w:r>
      <m:oMath>
        <m:r>
          <w:rPr>
            <w:rFonts w:ascii="Cambria Math" w:eastAsia="宋体" w:hAnsi="Cambria Math" w:cs="Times New Roman"/>
            <w:sz w:val="24"/>
            <w:szCs w:val="24"/>
          </w:rPr>
          <m:t>q=g,m=2</m:t>
        </m:r>
      </m:oMath>
      <w:r w:rsidRPr="000874B2">
        <w:rPr>
          <w:rFonts w:ascii="Times New Roman" w:eastAsia="宋体" w:hAnsi="Times New Roman" w:cs="Times New Roman" w:hint="eastAsia"/>
          <w:sz w:val="24"/>
          <w:szCs w:val="24"/>
        </w:rPr>
        <w:t>时。</w:t>
      </w:r>
    </w:p>
    <w:p w14:paraId="4B0A8B5F" w14:textId="77777777" w:rsidR="00D42AA7" w:rsidRDefault="00D42AA7" w:rsidP="00D42AA7">
      <w:pPr>
        <w:spacing w:line="360" w:lineRule="auto"/>
        <w:ind w:left="1"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简而言之，</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的创新性主要有以下两方面：（</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）在</w:t>
      </w:r>
      <m:oMath>
        <m: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过程中第一次明确了文献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提出的基础协商机制和文献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40]</w:t>
      </w:r>
      <w:r w:rsidRPr="000874B2">
        <w:rPr>
          <w:rFonts w:ascii="Times New Roman" w:eastAsia="宋体" w:hAnsi="Times New Roman" w:cs="Times New Roman" w:hint="eastAsia"/>
          <w:sz w:val="24"/>
          <w:szCs w:val="24"/>
        </w:rPr>
        <w:t>中提出的</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ounding</w:t>
      </w:r>
      <w:r w:rsidRPr="000874B2">
        <w:rPr>
          <w:rFonts w:ascii="Times New Roman" w:eastAsia="宋体" w:hAnsi="Times New Roman" w:cs="Times New Roman" w:hint="eastAsia"/>
          <w:sz w:val="24"/>
          <w:szCs w:val="24"/>
        </w:rPr>
        <w:t>技巧，而在</w:t>
      </w:r>
      <m:oMath>
        <m: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则是间接使用；（</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）一般化</w:t>
      </w:r>
      <w:r w:rsidRPr="000874B2">
        <w:rPr>
          <w:rFonts w:ascii="Times New Roman" w:eastAsia="宋体" w:hAnsi="Times New Roman" w:cs="Times New Roman" w:hint="eastAsia"/>
          <w:sz w:val="24"/>
          <w:szCs w:val="24"/>
        </w:rPr>
        <w:t>m</w:t>
      </w:r>
      <w:r w:rsidRPr="000874B2">
        <w:rPr>
          <w:rFonts w:ascii="Times New Roman" w:eastAsia="宋体" w:hAnsi="Times New Roman" w:cs="Times New Roman" w:hint="eastAsia"/>
          <w:sz w:val="24"/>
          <w:szCs w:val="24"/>
        </w:rPr>
        <w:t>的多比特协商。对于现存的任何单个方案来说，即使是对于</w:t>
      </w:r>
      <m:oMath>
        <m:r>
          <w:rPr>
            <w:rFonts w:ascii="Cambria Math" w:eastAsia="宋体" w:hAnsi="Cambria Math" w:cs="Times New Roman"/>
            <w:sz w:val="24"/>
            <w:szCs w:val="24"/>
          </w:rPr>
          <m:t>m=2</m:t>
        </m:r>
      </m:oMath>
      <w:r w:rsidRPr="000874B2">
        <w:rPr>
          <w:rFonts w:ascii="Times New Roman" w:eastAsia="宋体" w:hAnsi="Times New Roman" w:cs="Times New Roman" w:hint="eastAsia"/>
          <w:sz w:val="24"/>
          <w:szCs w:val="24"/>
        </w:rPr>
        <w:t>（也就是</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Kyber</w:t>
      </w:r>
      <w:r w:rsidRPr="000874B2">
        <w:rPr>
          <w:rFonts w:ascii="Times New Roman" w:eastAsia="宋体" w:hAnsi="Times New Roman" w:cs="Times New Roman"/>
          <w:sz w:val="24"/>
          <w:szCs w:val="24"/>
        </w:rPr>
        <w:t xml:space="preserve"> [13]</w:t>
      </w:r>
      <w:r w:rsidRPr="000874B2">
        <w:rPr>
          <w:rFonts w:ascii="Times New Roman" w:eastAsia="宋体" w:hAnsi="Times New Roman" w:cs="Times New Roman" w:hint="eastAsia"/>
          <w:sz w:val="24"/>
          <w:szCs w:val="24"/>
        </w:rPr>
        <w:t>中的底层协商机制）这种特殊的情况来说，其也是无法直接实例化的。</w:t>
      </w:r>
    </w:p>
    <w:p w14:paraId="6E919101" w14:textId="77777777" w:rsidR="00D42AA7" w:rsidRPr="000874B2" w:rsidRDefault="00D42AA7" w:rsidP="00D42AA7">
      <w:pPr>
        <w:spacing w:line="360" w:lineRule="auto"/>
        <w:ind w:left="1" w:firstLineChars="200" w:firstLine="480"/>
        <w:rPr>
          <w:rFonts w:ascii="Times New Roman" w:eastAsia="宋体" w:hAnsi="Times New Roman" w:cs="Times New Roman"/>
          <w:sz w:val="24"/>
          <w:szCs w:val="24"/>
        </w:rPr>
      </w:pPr>
    </w:p>
    <w:p w14:paraId="6174B6DE"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22" w:name="_Toc9065960"/>
      <w:r w:rsidRPr="000874B2">
        <w:rPr>
          <w:rFonts w:ascii="Times New Roman" w:eastAsia="宋体" w:hAnsi="Times New Roman" w:cs="Times New Roman"/>
        </w:rPr>
        <w:t>算法实现代码及性能测试</w:t>
      </w:r>
      <w:bookmarkEnd w:id="22"/>
    </w:p>
    <w:p w14:paraId="559844E1" w14:textId="77777777" w:rsidR="00D42AA7" w:rsidRDefault="00D42AA7" w:rsidP="00D42AA7">
      <w:pPr>
        <w:spacing w:line="360" w:lineRule="auto"/>
        <w:ind w:firstLineChars="200"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算法实现代码在“参考实现文件夹”下。具体来说我们</w:t>
      </w:r>
      <w:r>
        <w:rPr>
          <w:rFonts w:ascii="Times New Roman" w:eastAsia="宋体" w:hAnsi="Times New Roman" w:cs="Times New Roman" w:hint="eastAsia"/>
          <w:sz w:val="24"/>
          <w:szCs w:val="24"/>
        </w:rPr>
        <w:t>的算法实现主要分为密钥协商算法（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\KEX </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密钥封装算法（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\KEM </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两</w:t>
      </w:r>
      <w:r w:rsidRPr="008408FA">
        <w:rPr>
          <w:rFonts w:ascii="Times New Roman" w:eastAsia="宋体" w:hAnsi="Times New Roman" w:cs="Times New Roman" w:hint="eastAsia"/>
          <w:sz w:val="24"/>
          <w:szCs w:val="24"/>
        </w:rPr>
        <w:t>个部分。</w:t>
      </w:r>
    </w:p>
    <w:p w14:paraId="4D974A99" w14:textId="77777777" w:rsidR="00D42AA7" w:rsidRPr="006A2929" w:rsidRDefault="00D42AA7" w:rsidP="00D42AA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对于密钥协商算法，</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\KEX</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文件夹下</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给出了以下四种实现：</w:t>
      </w:r>
    </w:p>
    <w:p w14:paraId="4015A7C6" w14:textId="77777777" w:rsidR="00D42AA7" w:rsidRPr="004A39D0" w:rsidRDefault="00D42AA7" w:rsidP="00D42AA7">
      <w:pPr>
        <w:pStyle w:val="a7"/>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19D228C1" w14:textId="77777777" w:rsidR="00D42AA7" w:rsidRPr="004A39D0" w:rsidRDefault="00D42AA7" w:rsidP="00D42AA7">
      <w:pPr>
        <w:pStyle w:val="a7"/>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2E723514" w14:textId="77777777" w:rsidR="00D42AA7" w:rsidRPr="004A39D0" w:rsidRDefault="00D42AA7" w:rsidP="00D42AA7">
      <w:pPr>
        <w:pStyle w:val="a7"/>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w:t>
      </w:r>
      <w:r>
        <w:rPr>
          <w:rFonts w:ascii="Times New Roman" w:eastAsia="宋体" w:hAnsi="Times New Roman" w:cs="Times New Roman" w:hint="eastAsia"/>
          <w:szCs w:val="24"/>
        </w:rPr>
        <w:t>a</w:t>
      </w:r>
      <w:r w:rsidRPr="003061D1">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6E6B063F" w14:textId="77777777" w:rsidR="00D42AA7" w:rsidRPr="004A39D0" w:rsidRDefault="00D42AA7" w:rsidP="00D42AA7">
      <w:pPr>
        <w:pStyle w:val="a7"/>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w:t>
      </w:r>
      <w:r>
        <w:rPr>
          <w:rFonts w:ascii="Times New Roman" w:eastAsia="宋体" w:hAnsi="Times New Roman" w:cs="Times New Roman"/>
          <w:szCs w:val="24"/>
        </w:rPr>
        <w:t>a</w:t>
      </w:r>
      <w:r w:rsidRPr="0014712E">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1ADB91C1" w14:textId="77777777" w:rsidR="00D42AA7" w:rsidRPr="006A2929" w:rsidRDefault="00D42AA7" w:rsidP="00D42AA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对于密钥封装算法，</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\KEM</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文件夹下</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给出了以下两种实现：</w:t>
      </w:r>
    </w:p>
    <w:p w14:paraId="74735E1F" w14:textId="77777777" w:rsidR="00D42AA7" w:rsidRPr="00577FC9" w:rsidRDefault="00D42AA7" w:rsidP="00D42AA7">
      <w:pPr>
        <w:pStyle w:val="a7"/>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hint="eastAsia"/>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lwe_</w:t>
      </w:r>
      <w:r>
        <w:rPr>
          <w:rFonts w:ascii="Times New Roman" w:eastAsia="宋体" w:hAnsi="Times New Roman" w:cs="Times New Roman" w:hint="eastAsia"/>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14:paraId="08EEB045" w14:textId="77777777" w:rsidR="00D42AA7" w:rsidRPr="00577FC9" w:rsidRDefault="00D42AA7" w:rsidP="00D42AA7">
      <w:pPr>
        <w:pStyle w:val="a7"/>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lwr_</w:t>
      </w:r>
      <w:r>
        <w:rPr>
          <w:rFonts w:ascii="Times New Roman" w:eastAsia="宋体" w:hAnsi="Times New Roman" w:cs="Times New Roman"/>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14:paraId="47ECF4D9" w14:textId="77777777" w:rsidR="00D42AA7" w:rsidRDefault="00D42AA7" w:rsidP="00D42AA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p w14:paraId="687A01FF"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lastRenderedPageBreak/>
        <w:t>如上所述，我们同时给出了算法在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操作系统下的实现，这两份代码在核心算法的实现上基本相同。但是，实验结果表明，两份基本相同的代码在两个不同的操作系统上的运行效率（无论是从运行时间，还是从时钟周期上）相差很大。简单地说，代码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系统下运行，比在</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系统下运行快</w:t>
      </w:r>
      <w:r w:rsidRPr="000874B2">
        <w:rPr>
          <w:rFonts w:ascii="Times New Roman" w:eastAsia="宋体" w:hAnsi="Times New Roman" w:cs="Times New Roman" w:hint="eastAsia"/>
          <w:sz w:val="24"/>
          <w:szCs w:val="24"/>
        </w:rPr>
        <w:t>10</w:t>
      </w:r>
      <w:r w:rsidRPr="000874B2">
        <w:rPr>
          <w:rFonts w:ascii="Times New Roman" w:eastAsia="宋体" w:hAnsi="Times New Roman" w:cs="Times New Roman" w:hint="eastAsia"/>
          <w:sz w:val="24"/>
          <w:szCs w:val="24"/>
        </w:rPr>
        <w:t>倍左右。我们猜测，这可能与以下因素有关：</w:t>
      </w:r>
    </w:p>
    <w:p w14:paraId="2BAB7352" w14:textId="77777777" w:rsidR="00D42AA7" w:rsidRPr="000874B2" w:rsidRDefault="00D42AA7" w:rsidP="00D42AA7">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编译器的优化。对于我们的代码而言，</w:t>
      </w:r>
      <w:r w:rsidRPr="000874B2">
        <w:rPr>
          <w:rFonts w:ascii="Times New Roman" w:eastAsia="宋体" w:hAnsi="Times New Roman" w:cs="Times New Roman" w:hint="eastAsia"/>
          <w:sz w:val="24"/>
          <w:szCs w:val="24"/>
        </w:rPr>
        <w:t>GCC</w:t>
      </w:r>
      <w:r w:rsidRPr="000874B2">
        <w:rPr>
          <w:rFonts w:ascii="Times New Roman" w:eastAsia="宋体" w:hAnsi="Times New Roman" w:cs="Times New Roman" w:hint="eastAsia"/>
          <w:sz w:val="24"/>
          <w:szCs w:val="24"/>
        </w:rPr>
        <w:t>的优化深度应该比</w:t>
      </w:r>
      <w:r w:rsidRPr="000874B2">
        <w:rPr>
          <w:rFonts w:ascii="Times New Roman" w:eastAsia="宋体" w:hAnsi="Times New Roman" w:cs="Times New Roman" w:hint="eastAsia"/>
          <w:sz w:val="24"/>
          <w:szCs w:val="24"/>
        </w:rPr>
        <w:t>Visual Studio</w:t>
      </w:r>
      <w:r w:rsidRPr="000874B2">
        <w:rPr>
          <w:rFonts w:ascii="Times New Roman" w:eastAsia="宋体" w:hAnsi="Times New Roman" w:cs="Times New Roman" w:hint="eastAsia"/>
          <w:sz w:val="24"/>
          <w:szCs w:val="24"/>
        </w:rPr>
        <w:t>要深。</w:t>
      </w:r>
    </w:p>
    <w:p w14:paraId="6B73E8E7" w14:textId="77777777" w:rsidR="00D42AA7" w:rsidRPr="000874B2" w:rsidRDefault="00D42AA7" w:rsidP="00D42AA7">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操作系统的调度问题。以</w:t>
      </w:r>
      <w:r>
        <w:rPr>
          <w:rFonts w:ascii="Times New Roman" w:eastAsia="宋体" w:hAnsi="Times New Roman" w:cs="Times New Roman" w:hint="eastAsia"/>
          <w:sz w:val="24"/>
          <w:szCs w:val="24"/>
        </w:rPr>
        <w:t>Ub</w:t>
      </w:r>
      <w:r w:rsidRPr="000874B2">
        <w:rPr>
          <w:rFonts w:ascii="Times New Roman" w:eastAsia="宋体" w:hAnsi="Times New Roman" w:cs="Times New Roman" w:hint="eastAsia"/>
          <w:sz w:val="24"/>
          <w:szCs w:val="24"/>
        </w:rPr>
        <w:t>untu</w:t>
      </w:r>
      <w:r w:rsidRPr="000874B2">
        <w:rPr>
          <w:rFonts w:ascii="Times New Roman" w:eastAsia="宋体" w:hAnsi="Times New Roman" w:cs="Times New Roman" w:hint="eastAsia"/>
          <w:sz w:val="24"/>
          <w:szCs w:val="24"/>
        </w:rPr>
        <w:t>系统为例，它的进程调度算法比</w:t>
      </w:r>
      <w:r>
        <w:rPr>
          <w:rFonts w:ascii="Times New Roman" w:eastAsia="宋体" w:hAnsi="Times New Roman" w:cs="Times New Roman" w:hint="eastAsia"/>
          <w:sz w:val="24"/>
          <w:szCs w:val="24"/>
        </w:rPr>
        <w:t>Window</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hint="eastAsia"/>
          <w:sz w:val="24"/>
          <w:szCs w:val="24"/>
        </w:rPr>
        <w:t>系统要更为出色。</w:t>
      </w:r>
    </w:p>
    <w:p w14:paraId="58BAD722" w14:textId="77777777" w:rsidR="00D42AA7" w:rsidRPr="000874B2" w:rsidRDefault="00D42AA7" w:rsidP="00D42AA7">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文件系统的管理。例如，</w:t>
      </w:r>
      <w:r w:rsidRPr="000874B2">
        <w:rPr>
          <w:rFonts w:ascii="Times New Roman" w:eastAsia="宋体" w:hAnsi="Times New Roman" w:cs="Times New Roman" w:hint="eastAsia"/>
          <w:sz w:val="24"/>
          <w:szCs w:val="24"/>
        </w:rPr>
        <w:t>Demand paging</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zswap</w:t>
      </w:r>
      <w:r w:rsidRPr="000874B2">
        <w:rPr>
          <w:rFonts w:ascii="Times New Roman" w:eastAsia="宋体" w:hAnsi="Times New Roman" w:cs="Times New Roman" w:hint="eastAsia"/>
          <w:sz w:val="24"/>
          <w:szCs w:val="24"/>
        </w:rPr>
        <w:t>技术的使用，都可以有效降低</w:t>
      </w:r>
      <w:r w:rsidRPr="000874B2">
        <w:rPr>
          <w:rFonts w:ascii="Times New Roman" w:eastAsia="宋体" w:hAnsi="Times New Roman" w:cs="Times New Roman" w:hint="eastAsia"/>
          <w:sz w:val="24"/>
          <w:szCs w:val="24"/>
        </w:rPr>
        <w:t>I/O</w:t>
      </w:r>
      <w:r w:rsidRPr="000874B2">
        <w:rPr>
          <w:rFonts w:ascii="Times New Roman" w:eastAsia="宋体" w:hAnsi="Times New Roman" w:cs="Times New Roman" w:hint="eastAsia"/>
          <w:sz w:val="24"/>
          <w:szCs w:val="24"/>
        </w:rPr>
        <w:t>次数。</w:t>
      </w:r>
    </w:p>
    <w:p w14:paraId="12DC1EE0"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算法实现参见“参考实现”文件夹，一般情况下基于格密码的算法都是在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环境下进行实现，主要是因为</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环境下有更好的随机库以及更高的计算性能，并且在安装编译上也更加简洁，所以我们的算法最开始只提供</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下的实现，但是由于本次国家密码算法竞赛要求的测试环境为</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，所以我们同时提供了</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版本的实现，但是从测试结果来看，</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下的性能的确是相对较差，更详细的测试数据参见“测试实例”文件夹下的测试报告。</w:t>
      </w:r>
    </w:p>
    <w:p w14:paraId="219943F4"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另外需要说明的一点是，</w:t>
      </w:r>
      <w:r>
        <w:rPr>
          <w:rFonts w:ascii="Times New Roman" w:eastAsia="宋体" w:hAnsi="Times New Roman" w:cs="Times New Roman" w:hint="eastAsia"/>
          <w:sz w:val="24"/>
          <w:szCs w:val="24"/>
        </w:rPr>
        <w:t>对于密钥协商算法，</w:t>
      </w:r>
      <w:r w:rsidRPr="000874B2">
        <w:rPr>
          <w:rFonts w:ascii="Times New Roman" w:eastAsia="宋体" w:hAnsi="Times New Roman" w:cs="Times New Roman" w:hint="eastAsia"/>
          <w:sz w:val="24"/>
          <w:szCs w:val="24"/>
        </w:rPr>
        <w:t>由于我们的算法和标准的密钥协商算法在步骤上有所不同，所以竞赛提供的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接口并不适用于我们的算法实现的接口，但是为了竞赛测试的方便，我们还是按照竞赛提供的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接口进行了实现，但是在实际应用当中，我们并不建议这样使用，或者说这样使用基本是不可能的。具体来说，在我们的算法当中，整个交互过程需要三个步骤：（</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）首先</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根据自己的私</w:t>
      </w:r>
      <w:proofErr w:type="gramStart"/>
      <w:r w:rsidRPr="000874B2">
        <w:rPr>
          <w:rFonts w:ascii="Times New Roman" w:eastAsia="宋体" w:hAnsi="Times New Roman" w:cs="Times New Roman" w:hint="eastAsia"/>
          <w:sz w:val="24"/>
          <w:szCs w:val="24"/>
        </w:rPr>
        <w:t>钥</w:t>
      </w:r>
      <w:proofErr w:type="gramEnd"/>
      <w:r w:rsidRPr="000874B2">
        <w:rPr>
          <w:rFonts w:ascii="Times New Roman" w:eastAsia="宋体" w:hAnsi="Times New Roman" w:cs="Times New Roman" w:hint="eastAsia"/>
          <w:sz w:val="24"/>
          <w:szCs w:val="24"/>
        </w:rPr>
        <w:t>计算出相应的信息，并发送给</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的信息之后，计算出共享密钥，同时计算相应的辅助信息并发送给</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，使得</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也能够算出共享密钥；（</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）最后一步，</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发送过来的信息，计算出共享密钥，算法保证双方计算出来的共享密钥相同。所以算法实现的过程中，至少需要三个对应的函数去实现每一步的功能。而在竞赛要求提供的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接口中只包含</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kex_</w:t>
      </w:r>
      <w:r w:rsidRPr="000874B2">
        <w:rPr>
          <w:rFonts w:ascii="Times New Roman" w:eastAsia="宋体" w:hAnsi="Times New Roman" w:cs="Times New Roman"/>
          <w:sz w:val="24"/>
          <w:szCs w:val="24"/>
        </w:rPr>
        <w:t>kd</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hint="eastAsia"/>
          <w:sz w:val="24"/>
          <w:szCs w:val="24"/>
        </w:rPr>
        <w:t>两个接口，而这两个接口完全无法实现我们的功能。但是为了竞赛测试的统一性，我们将我们算法的前两个步骤进行了合并统</w:t>
      </w:r>
      <w:r w:rsidRPr="000874B2">
        <w:rPr>
          <w:rFonts w:ascii="Times New Roman" w:eastAsia="宋体" w:hAnsi="Times New Roman" w:cs="Times New Roman" w:hint="eastAsia"/>
          <w:sz w:val="24"/>
          <w:szCs w:val="24"/>
        </w:rPr>
        <w:lastRenderedPageBreak/>
        <w:t>一放到</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接口中，从而完全根据竞赛的接口进行了实现，但是这种实现应该只能用于实验测试，不能用于实际应用中。实际使用中，只需要分开调用上述的三个步骤对应的接口即可。</w:t>
      </w:r>
    </w:p>
    <w:p w14:paraId="0FD0B38C" w14:textId="77777777" w:rsidR="00D42AA7" w:rsidRPr="008A04F5" w:rsidRDefault="00D42AA7" w:rsidP="00D42AA7">
      <w:pPr>
        <w:pStyle w:val="2"/>
        <w:keepNext w:val="0"/>
        <w:keepLines w:val="0"/>
        <w:rPr>
          <w:rFonts w:ascii="Times New Roman" w:eastAsia="宋体" w:hAnsi="Times New Roman" w:cs="Times New Roman"/>
        </w:rPr>
      </w:pPr>
      <w:bookmarkStart w:id="23" w:name="_Toc8232964"/>
      <w:bookmarkStart w:id="24" w:name="_Toc9065961"/>
      <w:r>
        <w:rPr>
          <w:rFonts w:ascii="Times New Roman" w:eastAsia="宋体" w:hAnsi="Times New Roman" w:cs="Times New Roman"/>
        </w:rPr>
        <w:t>6</w:t>
      </w:r>
      <w:r w:rsidRPr="008A04F5">
        <w:rPr>
          <w:rFonts w:ascii="Times New Roman" w:eastAsia="宋体" w:hAnsi="Times New Roman" w:cs="Times New Roman"/>
        </w:rPr>
        <w:t>.1</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的密钥协商和</w:t>
      </w:r>
      <w:r w:rsidRPr="008A04F5">
        <w:rPr>
          <w:rFonts w:ascii="Times New Roman" w:eastAsia="宋体" w:hAnsi="Times New Roman" w:cs="Times New Roman"/>
        </w:rPr>
        <w:t>Frodo</w:t>
      </w:r>
      <w:r w:rsidRPr="008A04F5">
        <w:rPr>
          <w:rFonts w:ascii="Times New Roman" w:eastAsia="宋体" w:hAnsi="Times New Roman" w:cs="Times New Roman"/>
        </w:rPr>
        <w:t>方案的时间性能</w:t>
      </w:r>
      <w:bookmarkEnd w:id="23"/>
      <w:bookmarkEnd w:id="24"/>
    </w:p>
    <w:p w14:paraId="5484B569"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我们将本文中提出的基于</w:t>
      </w:r>
      <w:r w:rsidRPr="008A04F5">
        <w:rPr>
          <w:rFonts w:ascii="Times New Roman" w:eastAsia="宋体" w:hAnsi="Times New Roman" w:cs="Times New Roman"/>
          <w:sz w:val="24"/>
          <w:szCs w:val="24"/>
        </w:rPr>
        <w:t>LWR/LWE</w:t>
      </w:r>
      <w:r w:rsidRPr="008A04F5">
        <w:rPr>
          <w:rFonts w:ascii="Times New Roman" w:eastAsia="宋体" w:hAnsi="Times New Roman" w:cs="Times New Roman"/>
          <w:sz w:val="24"/>
          <w:szCs w:val="24"/>
        </w:rPr>
        <w:t>的密钥协商协议在</w:t>
      </w:r>
      <w:r w:rsidRPr="008A04F5">
        <w:rPr>
          <w:rFonts w:ascii="Times New Roman" w:eastAsia="宋体" w:hAnsi="Times New Roman" w:cs="Times New Roman"/>
        </w:rPr>
        <w:t>实</w:t>
      </w:r>
      <w:r w:rsidRPr="008A04F5">
        <w:rPr>
          <w:rFonts w:ascii="Times New Roman" w:eastAsia="宋体" w:hAnsi="Times New Roman" w:cs="Times New Roman"/>
          <w:sz w:val="24"/>
          <w:szCs w:val="24"/>
        </w:rPr>
        <w:t>现代码在</w:t>
      </w:r>
      <w:r w:rsidRPr="008A04F5">
        <w:rPr>
          <w:rFonts w:ascii="Times New Roman" w:eastAsia="宋体" w:hAnsi="Times New Roman" w:cs="Times New Roman"/>
          <w:sz w:val="24"/>
          <w:szCs w:val="24"/>
        </w:rPr>
        <w:t>Intel(R) Core(TM) i7-6800K CPU @ 3.40GHz</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8GB</w:t>
      </w:r>
      <w:r w:rsidRPr="008A04F5">
        <w:rPr>
          <w:rFonts w:ascii="Times New Roman" w:eastAsia="宋体" w:hAnsi="Times New Roman" w:cs="Times New Roman"/>
          <w:sz w:val="24"/>
          <w:szCs w:val="24"/>
        </w:rPr>
        <w:t>内存的硬件下进行了多组测试，最终得到的可收敛的密钥协商算法性能耗时统计如表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所示。同时为了比较，我们还实现了</w:t>
      </w:r>
      <w:r w:rsidRPr="008A04F5">
        <w:rPr>
          <w:rFonts w:ascii="Times New Roman" w:eastAsia="宋体" w:hAnsi="Times New Roman" w:cs="Times New Roman"/>
          <w:sz w:val="24"/>
          <w:szCs w:val="24"/>
        </w:rPr>
        <w:t>Frodo</w:t>
      </w:r>
      <w:r w:rsidRPr="008A04F5">
        <w:rPr>
          <w:rFonts w:ascii="Times New Roman" w:eastAsia="宋体" w:hAnsi="Times New Roman" w:cs="Times New Roman"/>
          <w:sz w:val="24"/>
          <w:szCs w:val="24"/>
        </w:rPr>
        <w:t>方案，并在同样的条件下进行了性能比较。我们以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为基准比较，将</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测试的平均耗时与平均</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周期，除以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的平均耗时与周期得到了表中的百分比数值。</w:t>
      </w:r>
    </w:p>
    <w:p w14:paraId="023055CA" w14:textId="77777777" w:rsidR="00D42AA7" w:rsidRPr="008A04F5" w:rsidRDefault="00D42AA7" w:rsidP="00D42AA7">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-1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1200"/>
        <w:gridCol w:w="1201"/>
        <w:gridCol w:w="1201"/>
        <w:gridCol w:w="1201"/>
        <w:gridCol w:w="1201"/>
      </w:tblGrid>
      <w:tr w:rsidR="00D42AA7" w:rsidRPr="008A04F5" w14:paraId="1B2502DF" w14:textId="77777777" w:rsidTr="007A32F8">
        <w:trPr>
          <w:jc w:val="center"/>
        </w:trPr>
        <w:tc>
          <w:tcPr>
            <w:tcW w:w="1526" w:type="dxa"/>
            <w:shd w:val="clear" w:color="auto" w:fill="auto"/>
            <w:vAlign w:val="center"/>
          </w:tcPr>
          <w:p w14:paraId="1357D54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14:paraId="2B9E467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14:paraId="7202E247" w14:textId="77777777" w:rsidR="00D42AA7" w:rsidRPr="008A04F5" w:rsidRDefault="00D42AA7" w:rsidP="007A32F8">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14:paraId="73AFB8D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14:paraId="37525A6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14:paraId="6D62327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14:paraId="6B363F3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D42AA7" w:rsidRPr="008A04F5" w14:paraId="1A23DFEF" w14:textId="77777777" w:rsidTr="007A32F8">
        <w:trPr>
          <w:jc w:val="center"/>
        </w:trPr>
        <w:tc>
          <w:tcPr>
            <w:tcW w:w="1526" w:type="dxa"/>
            <w:vMerge w:val="restart"/>
            <w:shd w:val="clear" w:color="auto" w:fill="auto"/>
            <w:vAlign w:val="center"/>
          </w:tcPr>
          <w:p w14:paraId="75EBD44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vAlign w:val="center"/>
          </w:tcPr>
          <w:p w14:paraId="733C0C5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14:paraId="61B1A64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48.66</w:t>
            </w:r>
          </w:p>
        </w:tc>
        <w:tc>
          <w:tcPr>
            <w:tcW w:w="1201" w:type="dxa"/>
            <w:shd w:val="clear" w:color="auto" w:fill="auto"/>
            <w:vAlign w:val="center"/>
          </w:tcPr>
          <w:p w14:paraId="7745528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43.66</w:t>
            </w:r>
          </w:p>
        </w:tc>
        <w:tc>
          <w:tcPr>
            <w:tcW w:w="1201" w:type="dxa"/>
            <w:shd w:val="clear" w:color="auto" w:fill="auto"/>
            <w:vAlign w:val="center"/>
          </w:tcPr>
          <w:p w14:paraId="397AEEB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39.78</w:t>
            </w:r>
          </w:p>
        </w:tc>
        <w:tc>
          <w:tcPr>
            <w:tcW w:w="1201" w:type="dxa"/>
          </w:tcPr>
          <w:p w14:paraId="3C25946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43.78</w:t>
            </w:r>
          </w:p>
        </w:tc>
        <w:tc>
          <w:tcPr>
            <w:tcW w:w="1201" w:type="dxa"/>
          </w:tcPr>
          <w:p w14:paraId="08BB727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39.90</w:t>
            </w:r>
          </w:p>
        </w:tc>
      </w:tr>
      <w:tr w:rsidR="00D42AA7" w:rsidRPr="008A04F5" w14:paraId="42A1B73C" w14:textId="77777777" w:rsidTr="007A32F8">
        <w:trPr>
          <w:jc w:val="center"/>
        </w:trPr>
        <w:tc>
          <w:tcPr>
            <w:tcW w:w="1526" w:type="dxa"/>
            <w:vMerge/>
            <w:shd w:val="clear" w:color="auto" w:fill="auto"/>
            <w:vAlign w:val="center"/>
          </w:tcPr>
          <w:p w14:paraId="6D5281FA" w14:textId="77777777" w:rsidR="00D42AA7" w:rsidRPr="008A04F5" w:rsidRDefault="00D42AA7" w:rsidP="007A32F8">
            <w:pPr>
              <w:spacing w:line="360" w:lineRule="auto"/>
              <w:jc w:val="center"/>
              <w:rPr>
                <w:rFonts w:ascii="Times New Roman" w:eastAsia="宋体" w:hAnsi="Times New Roman" w:cs="Times New Roman"/>
                <w:szCs w:val="24"/>
              </w:rPr>
            </w:pPr>
          </w:p>
        </w:tc>
        <w:tc>
          <w:tcPr>
            <w:tcW w:w="992" w:type="dxa"/>
            <w:vAlign w:val="center"/>
          </w:tcPr>
          <w:p w14:paraId="11514FD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14:paraId="7770432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14:paraId="28CDA99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89.73%</w:t>
            </w:r>
          </w:p>
        </w:tc>
        <w:tc>
          <w:tcPr>
            <w:tcW w:w="1201" w:type="dxa"/>
            <w:shd w:val="clear" w:color="auto" w:fill="auto"/>
            <w:vAlign w:val="center"/>
          </w:tcPr>
          <w:p w14:paraId="74EF6E6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81.76%</w:t>
            </w:r>
          </w:p>
        </w:tc>
        <w:tc>
          <w:tcPr>
            <w:tcW w:w="1201" w:type="dxa"/>
          </w:tcPr>
          <w:p w14:paraId="206B44E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89.97%</w:t>
            </w:r>
          </w:p>
        </w:tc>
        <w:tc>
          <w:tcPr>
            <w:tcW w:w="1201" w:type="dxa"/>
          </w:tcPr>
          <w:p w14:paraId="4E3E2F1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82.00%</w:t>
            </w:r>
          </w:p>
        </w:tc>
      </w:tr>
      <w:tr w:rsidR="00D42AA7" w:rsidRPr="008A04F5" w14:paraId="7D3F66AF" w14:textId="77777777" w:rsidTr="007A32F8">
        <w:trPr>
          <w:jc w:val="center"/>
        </w:trPr>
        <w:tc>
          <w:tcPr>
            <w:tcW w:w="1526" w:type="dxa"/>
            <w:vMerge w:val="restart"/>
            <w:shd w:val="clear" w:color="auto" w:fill="auto"/>
            <w:vAlign w:val="center"/>
          </w:tcPr>
          <w:p w14:paraId="50FF5AE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vAlign w:val="center"/>
          </w:tcPr>
          <w:p w14:paraId="6F4E3AA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14:paraId="272D45D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vAlign w:val="center"/>
          </w:tcPr>
          <w:p w14:paraId="0EDCA72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shd w:val="clear" w:color="auto" w:fill="auto"/>
            <w:vAlign w:val="center"/>
          </w:tcPr>
          <w:p w14:paraId="4205C53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tcPr>
          <w:p w14:paraId="726C538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0.48</w:t>
            </w:r>
          </w:p>
        </w:tc>
        <w:tc>
          <w:tcPr>
            <w:tcW w:w="1201" w:type="dxa"/>
          </w:tcPr>
          <w:p w14:paraId="40CC6B5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0.47</w:t>
            </w:r>
          </w:p>
        </w:tc>
      </w:tr>
      <w:tr w:rsidR="00D42AA7" w:rsidRPr="008A04F5" w14:paraId="1FD14324" w14:textId="77777777" w:rsidTr="007A32F8">
        <w:trPr>
          <w:jc w:val="center"/>
        </w:trPr>
        <w:tc>
          <w:tcPr>
            <w:tcW w:w="1526" w:type="dxa"/>
            <w:vMerge/>
            <w:shd w:val="clear" w:color="auto" w:fill="auto"/>
            <w:vAlign w:val="center"/>
          </w:tcPr>
          <w:p w14:paraId="0453459C" w14:textId="77777777" w:rsidR="00D42AA7" w:rsidRPr="008A04F5" w:rsidRDefault="00D42AA7" w:rsidP="007A32F8">
            <w:pPr>
              <w:spacing w:line="360" w:lineRule="auto"/>
              <w:jc w:val="center"/>
              <w:rPr>
                <w:rFonts w:ascii="Times New Roman" w:eastAsia="宋体" w:hAnsi="Times New Roman" w:cs="Times New Roman"/>
                <w:szCs w:val="24"/>
              </w:rPr>
            </w:pPr>
          </w:p>
        </w:tc>
        <w:tc>
          <w:tcPr>
            <w:tcW w:w="992" w:type="dxa"/>
            <w:vAlign w:val="center"/>
          </w:tcPr>
          <w:p w14:paraId="09A212D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14:paraId="29BA940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14:paraId="75CDD86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74.43%</w:t>
            </w:r>
          </w:p>
        </w:tc>
        <w:tc>
          <w:tcPr>
            <w:tcW w:w="1201" w:type="dxa"/>
            <w:shd w:val="clear" w:color="auto" w:fill="auto"/>
            <w:vAlign w:val="center"/>
          </w:tcPr>
          <w:p w14:paraId="74F333D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72.51%</w:t>
            </w:r>
          </w:p>
        </w:tc>
        <w:tc>
          <w:tcPr>
            <w:tcW w:w="1201" w:type="dxa"/>
          </w:tcPr>
          <w:p w14:paraId="3119A6B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69.92%</w:t>
            </w:r>
          </w:p>
        </w:tc>
        <w:tc>
          <w:tcPr>
            <w:tcW w:w="1201" w:type="dxa"/>
          </w:tcPr>
          <w:p w14:paraId="401C7C1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68.59%</w:t>
            </w:r>
          </w:p>
        </w:tc>
      </w:tr>
      <w:tr w:rsidR="00D42AA7" w:rsidRPr="008A04F5" w14:paraId="131FCF2A" w14:textId="77777777" w:rsidTr="007A32F8">
        <w:trPr>
          <w:trHeight w:val="720"/>
          <w:jc w:val="center"/>
        </w:trPr>
        <w:tc>
          <w:tcPr>
            <w:tcW w:w="1526" w:type="dxa"/>
            <w:vMerge w:val="restart"/>
            <w:shd w:val="clear" w:color="auto" w:fill="auto"/>
            <w:vAlign w:val="center"/>
          </w:tcPr>
          <w:p w14:paraId="3A098C2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vAlign w:val="center"/>
          </w:tcPr>
          <w:p w14:paraId="1B537AD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vAlign w:val="center"/>
          </w:tcPr>
          <w:p w14:paraId="6C9CFB9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48.72</w:t>
            </w:r>
          </w:p>
        </w:tc>
        <w:tc>
          <w:tcPr>
            <w:tcW w:w="1201" w:type="dxa"/>
            <w:vAlign w:val="center"/>
          </w:tcPr>
          <w:p w14:paraId="5D6D06D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43.71</w:t>
            </w:r>
          </w:p>
        </w:tc>
        <w:tc>
          <w:tcPr>
            <w:tcW w:w="1201" w:type="dxa"/>
            <w:vAlign w:val="center"/>
          </w:tcPr>
          <w:p w14:paraId="3AABE2B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39.83</w:t>
            </w:r>
          </w:p>
        </w:tc>
        <w:tc>
          <w:tcPr>
            <w:tcW w:w="1201" w:type="dxa"/>
            <w:vAlign w:val="center"/>
          </w:tcPr>
          <w:p w14:paraId="6F26197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44.26</w:t>
            </w:r>
          </w:p>
        </w:tc>
        <w:tc>
          <w:tcPr>
            <w:tcW w:w="1201" w:type="dxa"/>
            <w:vAlign w:val="center"/>
          </w:tcPr>
          <w:p w14:paraId="23ABDBE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39.94</w:t>
            </w:r>
          </w:p>
        </w:tc>
      </w:tr>
      <w:tr w:rsidR="00D42AA7" w:rsidRPr="008A04F5" w14:paraId="3512A698" w14:textId="77777777" w:rsidTr="007A32F8">
        <w:trPr>
          <w:trHeight w:val="720"/>
          <w:jc w:val="center"/>
        </w:trPr>
        <w:tc>
          <w:tcPr>
            <w:tcW w:w="1526" w:type="dxa"/>
            <w:vMerge/>
            <w:shd w:val="clear" w:color="auto" w:fill="auto"/>
            <w:vAlign w:val="center"/>
          </w:tcPr>
          <w:p w14:paraId="465B321C" w14:textId="77777777" w:rsidR="00D42AA7" w:rsidRPr="008A04F5" w:rsidRDefault="00D42AA7" w:rsidP="007A32F8">
            <w:pPr>
              <w:spacing w:line="360" w:lineRule="auto"/>
              <w:jc w:val="center"/>
              <w:rPr>
                <w:rFonts w:ascii="Times New Roman" w:eastAsia="宋体" w:hAnsi="Times New Roman" w:cs="Times New Roman"/>
                <w:szCs w:val="24"/>
              </w:rPr>
            </w:pPr>
          </w:p>
        </w:tc>
        <w:tc>
          <w:tcPr>
            <w:tcW w:w="992" w:type="dxa"/>
            <w:vAlign w:val="center"/>
          </w:tcPr>
          <w:p w14:paraId="339E2A5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vAlign w:val="center"/>
          </w:tcPr>
          <w:p w14:paraId="55CA76E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vAlign w:val="center"/>
          </w:tcPr>
          <w:p w14:paraId="5341A54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89.71%</w:t>
            </w:r>
          </w:p>
        </w:tc>
        <w:tc>
          <w:tcPr>
            <w:tcW w:w="1201" w:type="dxa"/>
            <w:vAlign w:val="center"/>
          </w:tcPr>
          <w:p w14:paraId="186EC20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81.74%</w:t>
            </w:r>
          </w:p>
        </w:tc>
        <w:tc>
          <w:tcPr>
            <w:tcW w:w="1201" w:type="dxa"/>
            <w:vAlign w:val="center"/>
          </w:tcPr>
          <w:p w14:paraId="6C165E95"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90.85%</w:t>
            </w:r>
          </w:p>
        </w:tc>
        <w:tc>
          <w:tcPr>
            <w:tcW w:w="1201" w:type="dxa"/>
            <w:vAlign w:val="center"/>
          </w:tcPr>
          <w:p w14:paraId="3137646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81.98%</w:t>
            </w:r>
          </w:p>
        </w:tc>
      </w:tr>
    </w:tbl>
    <w:p w14:paraId="278DE864" w14:textId="77777777" w:rsidR="00D42AA7" w:rsidRPr="008A04F5" w:rsidRDefault="00D42AA7" w:rsidP="00D42AA7">
      <w:pPr>
        <w:spacing w:line="360" w:lineRule="auto"/>
        <w:jc w:val="center"/>
        <w:rPr>
          <w:rFonts w:ascii="Times New Roman" w:eastAsia="宋体" w:hAnsi="Times New Roman" w:cs="Times New Roman"/>
          <w:szCs w:val="24"/>
        </w:rPr>
      </w:pPr>
    </w:p>
    <w:p w14:paraId="0A190FA2" w14:textId="77777777" w:rsidR="00D42AA7" w:rsidRPr="008A04F5" w:rsidRDefault="00D42AA7" w:rsidP="00D42AA7">
      <w:pPr>
        <w:spacing w:line="360" w:lineRule="auto"/>
        <w:jc w:val="center"/>
        <w:rPr>
          <w:rFonts w:ascii="Times New Roman" w:eastAsia="宋体" w:hAnsi="Times New Roman" w:cs="Times New Roman"/>
          <w:szCs w:val="24"/>
        </w:rPr>
      </w:pPr>
    </w:p>
    <w:p w14:paraId="7E798261" w14:textId="77777777" w:rsidR="00D42AA7" w:rsidRPr="008A04F5" w:rsidRDefault="00D42AA7" w:rsidP="00D42AA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-2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67"/>
        <w:gridCol w:w="1168"/>
        <w:gridCol w:w="1170"/>
        <w:gridCol w:w="1168"/>
        <w:gridCol w:w="1170"/>
        <w:gridCol w:w="1168"/>
      </w:tblGrid>
      <w:tr w:rsidR="00D42AA7" w:rsidRPr="008A04F5" w14:paraId="53E86399" w14:textId="77777777" w:rsidTr="007A32F8">
        <w:trPr>
          <w:trHeight w:val="468"/>
          <w:jc w:val="center"/>
        </w:trPr>
        <w:tc>
          <w:tcPr>
            <w:tcW w:w="895" w:type="pct"/>
            <w:shd w:val="clear" w:color="auto" w:fill="auto"/>
            <w:vAlign w:val="center"/>
          </w:tcPr>
          <w:p w14:paraId="168BBCD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3" w:type="pct"/>
          </w:tcPr>
          <w:p w14:paraId="09D8A32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4" w:type="pct"/>
            <w:shd w:val="clear" w:color="auto" w:fill="auto"/>
          </w:tcPr>
          <w:p w14:paraId="56F8E716" w14:textId="77777777" w:rsidR="00D42AA7" w:rsidRPr="008A04F5" w:rsidRDefault="00D42AA7" w:rsidP="007A32F8">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w:t>
            </w:r>
            <w:r w:rsidRPr="008A04F5">
              <w:rPr>
                <w:rFonts w:ascii="Times New Roman" w:eastAsia="宋体" w:hAnsi="Times New Roman" w:cs="Times New Roman"/>
                <w:szCs w:val="24"/>
              </w:rPr>
              <w:lastRenderedPageBreak/>
              <w:t>rodo</w:t>
            </w:r>
          </w:p>
        </w:tc>
        <w:tc>
          <w:tcPr>
            <w:tcW w:w="705" w:type="pct"/>
            <w:shd w:val="clear" w:color="auto" w:fill="auto"/>
          </w:tcPr>
          <w:p w14:paraId="25C62CD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kex_lwe_o</w:t>
            </w:r>
            <w:r w:rsidRPr="008A04F5">
              <w:rPr>
                <w:rFonts w:ascii="Times New Roman" w:eastAsia="宋体" w:hAnsi="Times New Roman" w:cs="Times New Roman"/>
                <w:szCs w:val="24"/>
              </w:rPr>
              <w:lastRenderedPageBreak/>
              <w:t>kcn</w:t>
            </w:r>
          </w:p>
        </w:tc>
        <w:tc>
          <w:tcPr>
            <w:tcW w:w="704" w:type="pct"/>
            <w:shd w:val="clear" w:color="auto" w:fill="auto"/>
          </w:tcPr>
          <w:p w14:paraId="3EB39CA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kex_lwr_o</w:t>
            </w:r>
            <w:r w:rsidRPr="008A04F5">
              <w:rPr>
                <w:rFonts w:ascii="Times New Roman" w:eastAsia="宋体" w:hAnsi="Times New Roman" w:cs="Times New Roman"/>
                <w:szCs w:val="24"/>
              </w:rPr>
              <w:lastRenderedPageBreak/>
              <w:t>kcn</w:t>
            </w:r>
          </w:p>
        </w:tc>
        <w:tc>
          <w:tcPr>
            <w:tcW w:w="705" w:type="pct"/>
          </w:tcPr>
          <w:p w14:paraId="0B8EB83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kex_lwe_a</w:t>
            </w:r>
            <w:r w:rsidRPr="008A04F5">
              <w:rPr>
                <w:rFonts w:ascii="Times New Roman" w:eastAsia="宋体" w:hAnsi="Times New Roman" w:cs="Times New Roman"/>
                <w:szCs w:val="24"/>
              </w:rPr>
              <w:lastRenderedPageBreak/>
              <w:t>kcn</w:t>
            </w:r>
          </w:p>
        </w:tc>
        <w:tc>
          <w:tcPr>
            <w:tcW w:w="705" w:type="pct"/>
          </w:tcPr>
          <w:p w14:paraId="7D3E239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kex_lwr_a</w:t>
            </w:r>
            <w:r w:rsidRPr="008A04F5">
              <w:rPr>
                <w:rFonts w:ascii="Times New Roman" w:eastAsia="宋体" w:hAnsi="Times New Roman" w:cs="Times New Roman"/>
                <w:szCs w:val="24"/>
              </w:rPr>
              <w:lastRenderedPageBreak/>
              <w:t>kcn</w:t>
            </w:r>
          </w:p>
        </w:tc>
      </w:tr>
      <w:tr w:rsidR="00D42AA7" w:rsidRPr="008A04F5" w14:paraId="1E9FB7A6" w14:textId="77777777" w:rsidTr="007A32F8">
        <w:trPr>
          <w:trHeight w:val="468"/>
          <w:jc w:val="center"/>
        </w:trPr>
        <w:tc>
          <w:tcPr>
            <w:tcW w:w="895" w:type="pct"/>
            <w:vMerge w:val="restart"/>
            <w:shd w:val="clear" w:color="auto" w:fill="auto"/>
            <w:vAlign w:val="center"/>
          </w:tcPr>
          <w:p w14:paraId="1541B54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交换信息生成</w:t>
            </w:r>
          </w:p>
        </w:tc>
        <w:tc>
          <w:tcPr>
            <w:tcW w:w="583" w:type="pct"/>
          </w:tcPr>
          <w:p w14:paraId="14D456B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310E550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w:t>
            </w:r>
          </w:p>
        </w:tc>
        <w:tc>
          <w:tcPr>
            <w:tcW w:w="705" w:type="pct"/>
            <w:shd w:val="clear" w:color="auto" w:fill="auto"/>
          </w:tcPr>
          <w:p w14:paraId="0DE01AF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148.27</w:t>
            </w:r>
          </w:p>
        </w:tc>
        <w:tc>
          <w:tcPr>
            <w:tcW w:w="704" w:type="pct"/>
            <w:shd w:val="clear" w:color="auto" w:fill="auto"/>
          </w:tcPr>
          <w:p w14:paraId="697795D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135.20</w:t>
            </w:r>
          </w:p>
        </w:tc>
        <w:tc>
          <w:tcPr>
            <w:tcW w:w="705" w:type="pct"/>
          </w:tcPr>
          <w:p w14:paraId="2BBCAC6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148.59</w:t>
            </w:r>
          </w:p>
        </w:tc>
        <w:tc>
          <w:tcPr>
            <w:tcW w:w="705" w:type="pct"/>
          </w:tcPr>
          <w:p w14:paraId="002ECDF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135.25</w:t>
            </w:r>
          </w:p>
        </w:tc>
      </w:tr>
      <w:tr w:rsidR="00D42AA7" w:rsidRPr="008A04F5" w14:paraId="3692B1B6" w14:textId="77777777" w:rsidTr="007A32F8">
        <w:trPr>
          <w:trHeight w:val="468"/>
          <w:jc w:val="center"/>
        </w:trPr>
        <w:tc>
          <w:tcPr>
            <w:tcW w:w="895" w:type="pct"/>
            <w:vMerge/>
            <w:shd w:val="clear" w:color="auto" w:fill="auto"/>
            <w:vAlign w:val="center"/>
          </w:tcPr>
          <w:p w14:paraId="70552303" w14:textId="77777777" w:rsidR="00D42AA7" w:rsidRPr="008A04F5" w:rsidRDefault="00D42AA7" w:rsidP="007A32F8">
            <w:pPr>
              <w:spacing w:line="360" w:lineRule="auto"/>
              <w:jc w:val="center"/>
              <w:rPr>
                <w:rFonts w:ascii="Times New Roman" w:eastAsia="宋体" w:hAnsi="Times New Roman" w:cs="Times New Roman"/>
                <w:szCs w:val="24"/>
              </w:rPr>
            </w:pPr>
          </w:p>
        </w:tc>
        <w:tc>
          <w:tcPr>
            <w:tcW w:w="583" w:type="pct"/>
          </w:tcPr>
          <w:p w14:paraId="0D2D0BC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142A658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3986C74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4" w:type="pct"/>
            <w:shd w:val="clear" w:color="auto" w:fill="auto"/>
          </w:tcPr>
          <w:p w14:paraId="0297248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14:paraId="7B619BB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14:paraId="6AA0D18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D42AA7" w:rsidRPr="008A04F5" w14:paraId="7B5F27E1" w14:textId="77777777" w:rsidTr="007A32F8">
        <w:trPr>
          <w:trHeight w:val="468"/>
          <w:jc w:val="center"/>
        </w:trPr>
        <w:tc>
          <w:tcPr>
            <w:tcW w:w="895" w:type="pct"/>
            <w:vMerge w:val="restart"/>
            <w:shd w:val="clear" w:color="auto" w:fill="auto"/>
            <w:vAlign w:val="center"/>
          </w:tcPr>
          <w:p w14:paraId="34B8572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3" w:type="pct"/>
          </w:tcPr>
          <w:p w14:paraId="1EF44A5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1CD39C0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0.23</w:t>
            </w:r>
          </w:p>
        </w:tc>
        <w:tc>
          <w:tcPr>
            <w:tcW w:w="705" w:type="pct"/>
            <w:shd w:val="clear" w:color="auto" w:fill="auto"/>
          </w:tcPr>
          <w:p w14:paraId="7D16996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4" w:type="pct"/>
            <w:shd w:val="clear" w:color="auto" w:fill="auto"/>
          </w:tcPr>
          <w:p w14:paraId="6707055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c>
          <w:tcPr>
            <w:tcW w:w="705" w:type="pct"/>
          </w:tcPr>
          <w:p w14:paraId="1364B20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14:paraId="190F4F3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r>
      <w:tr w:rsidR="00D42AA7" w:rsidRPr="008A04F5" w14:paraId="237E6366" w14:textId="77777777" w:rsidTr="007A32F8">
        <w:trPr>
          <w:trHeight w:val="478"/>
          <w:jc w:val="center"/>
        </w:trPr>
        <w:tc>
          <w:tcPr>
            <w:tcW w:w="895" w:type="pct"/>
            <w:vMerge/>
            <w:shd w:val="clear" w:color="auto" w:fill="auto"/>
            <w:vAlign w:val="center"/>
          </w:tcPr>
          <w:p w14:paraId="0C89CB57" w14:textId="77777777" w:rsidR="00D42AA7" w:rsidRPr="008A04F5" w:rsidRDefault="00D42AA7" w:rsidP="007A32F8">
            <w:pPr>
              <w:spacing w:line="360" w:lineRule="auto"/>
              <w:jc w:val="center"/>
              <w:rPr>
                <w:rFonts w:ascii="Times New Roman" w:eastAsia="宋体" w:hAnsi="Times New Roman" w:cs="Times New Roman"/>
                <w:szCs w:val="24"/>
              </w:rPr>
            </w:pPr>
          </w:p>
        </w:tc>
        <w:tc>
          <w:tcPr>
            <w:tcW w:w="583" w:type="pct"/>
          </w:tcPr>
          <w:p w14:paraId="1D4A91F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50CE5D8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17E7427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4" w:type="pct"/>
            <w:shd w:val="clear" w:color="auto" w:fill="auto"/>
          </w:tcPr>
          <w:p w14:paraId="1DEC8B3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c>
          <w:tcPr>
            <w:tcW w:w="705" w:type="pct"/>
          </w:tcPr>
          <w:p w14:paraId="16A5B69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14:paraId="6E5A912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r>
      <w:tr w:rsidR="00D42AA7" w:rsidRPr="008A04F5" w14:paraId="25C8FE64" w14:textId="77777777" w:rsidTr="007A32F8">
        <w:trPr>
          <w:trHeight w:val="468"/>
          <w:jc w:val="center"/>
        </w:trPr>
        <w:tc>
          <w:tcPr>
            <w:tcW w:w="895" w:type="pct"/>
            <w:vMerge w:val="restart"/>
            <w:shd w:val="clear" w:color="auto" w:fill="auto"/>
            <w:vAlign w:val="center"/>
          </w:tcPr>
          <w:p w14:paraId="42B813C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3" w:type="pct"/>
          </w:tcPr>
          <w:p w14:paraId="2ADA827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1BCC07A5"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167.23</w:t>
            </w:r>
          </w:p>
        </w:tc>
        <w:tc>
          <w:tcPr>
            <w:tcW w:w="705" w:type="pct"/>
            <w:shd w:val="clear" w:color="auto" w:fill="auto"/>
          </w:tcPr>
          <w:p w14:paraId="7D4DF47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148.45</w:t>
            </w:r>
          </w:p>
        </w:tc>
        <w:tc>
          <w:tcPr>
            <w:tcW w:w="704" w:type="pct"/>
            <w:shd w:val="clear" w:color="auto" w:fill="auto"/>
          </w:tcPr>
          <w:p w14:paraId="32A7996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135.37</w:t>
            </w:r>
          </w:p>
        </w:tc>
        <w:tc>
          <w:tcPr>
            <w:tcW w:w="705" w:type="pct"/>
          </w:tcPr>
          <w:p w14:paraId="62B4ABC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148.77</w:t>
            </w:r>
          </w:p>
        </w:tc>
        <w:tc>
          <w:tcPr>
            <w:tcW w:w="705" w:type="pct"/>
          </w:tcPr>
          <w:p w14:paraId="482DF2D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135.42</w:t>
            </w:r>
          </w:p>
        </w:tc>
      </w:tr>
      <w:tr w:rsidR="00D42AA7" w:rsidRPr="008A04F5" w14:paraId="77CAC3C4" w14:textId="77777777" w:rsidTr="007A32F8">
        <w:trPr>
          <w:trHeight w:val="478"/>
          <w:jc w:val="center"/>
        </w:trPr>
        <w:tc>
          <w:tcPr>
            <w:tcW w:w="895" w:type="pct"/>
            <w:vMerge/>
            <w:shd w:val="clear" w:color="auto" w:fill="auto"/>
          </w:tcPr>
          <w:p w14:paraId="2AD3FA3A" w14:textId="77777777" w:rsidR="00D42AA7" w:rsidRPr="008A04F5" w:rsidRDefault="00D42AA7" w:rsidP="007A32F8">
            <w:pPr>
              <w:spacing w:line="360" w:lineRule="auto"/>
              <w:rPr>
                <w:rFonts w:ascii="Times New Roman" w:eastAsia="宋体" w:hAnsi="Times New Roman" w:cs="Times New Roman"/>
                <w:szCs w:val="24"/>
              </w:rPr>
            </w:pPr>
          </w:p>
        </w:tc>
        <w:tc>
          <w:tcPr>
            <w:tcW w:w="583" w:type="pct"/>
          </w:tcPr>
          <w:p w14:paraId="213349E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47A6092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47BA749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89.42%</w:t>
            </w:r>
          </w:p>
        </w:tc>
        <w:tc>
          <w:tcPr>
            <w:tcW w:w="704" w:type="pct"/>
            <w:shd w:val="clear" w:color="auto" w:fill="auto"/>
          </w:tcPr>
          <w:p w14:paraId="571780A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80.95%</w:t>
            </w:r>
          </w:p>
        </w:tc>
        <w:tc>
          <w:tcPr>
            <w:tcW w:w="705" w:type="pct"/>
          </w:tcPr>
          <w:p w14:paraId="3BAF383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88.97%</w:t>
            </w:r>
          </w:p>
        </w:tc>
        <w:tc>
          <w:tcPr>
            <w:tcW w:w="705" w:type="pct"/>
          </w:tcPr>
          <w:p w14:paraId="4C0BB27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80.99%</w:t>
            </w:r>
          </w:p>
        </w:tc>
      </w:tr>
    </w:tbl>
    <w:p w14:paraId="38C5210D"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与</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18%</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19%</w:t>
      </w:r>
      <w:r w:rsidRPr="008A04F5">
        <w:rPr>
          <w:rFonts w:ascii="Times New Roman" w:eastAsia="宋体" w:hAnsi="Times New Roman" w:cs="Times New Roman"/>
          <w:sz w:val="24"/>
          <w:szCs w:val="24"/>
        </w:rPr>
        <w:t>左右的性能。</w:t>
      </w:r>
    </w:p>
    <w:p w14:paraId="7D91CA75"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同时我们还在</w:t>
      </w: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环境下进行了测试，测试对应的结果比分对应如表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和表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所示。</w:t>
      </w:r>
    </w:p>
    <w:p w14:paraId="5D10E96E" w14:textId="77777777" w:rsidR="00D42AA7" w:rsidRPr="008A04F5" w:rsidRDefault="00D42AA7" w:rsidP="00D42AA7">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-3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1200"/>
        <w:gridCol w:w="1201"/>
        <w:gridCol w:w="1201"/>
        <w:gridCol w:w="1201"/>
        <w:gridCol w:w="1201"/>
      </w:tblGrid>
      <w:tr w:rsidR="00D42AA7" w:rsidRPr="008A04F5" w14:paraId="4EFD55C2" w14:textId="77777777" w:rsidTr="007A32F8">
        <w:trPr>
          <w:jc w:val="center"/>
        </w:trPr>
        <w:tc>
          <w:tcPr>
            <w:tcW w:w="1526" w:type="dxa"/>
            <w:shd w:val="clear" w:color="auto" w:fill="auto"/>
            <w:vAlign w:val="center"/>
          </w:tcPr>
          <w:p w14:paraId="6CD815C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14:paraId="38C82D9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14:paraId="7289B99E" w14:textId="77777777" w:rsidR="00D42AA7" w:rsidRPr="008A04F5" w:rsidRDefault="00D42AA7" w:rsidP="007A32F8">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14:paraId="28A2D25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14:paraId="096C3BD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14:paraId="1840274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14:paraId="702ED06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D42AA7" w:rsidRPr="008A04F5" w14:paraId="4C16CEBF" w14:textId="77777777" w:rsidTr="007A32F8">
        <w:trPr>
          <w:jc w:val="center"/>
        </w:trPr>
        <w:tc>
          <w:tcPr>
            <w:tcW w:w="1526" w:type="dxa"/>
            <w:vMerge w:val="restart"/>
            <w:shd w:val="clear" w:color="auto" w:fill="auto"/>
            <w:vAlign w:val="center"/>
          </w:tcPr>
          <w:p w14:paraId="67CFCD9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tcPr>
          <w:p w14:paraId="2A0FED95"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401A360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4.77</w:t>
            </w:r>
          </w:p>
        </w:tc>
        <w:tc>
          <w:tcPr>
            <w:tcW w:w="1201" w:type="dxa"/>
            <w:shd w:val="clear" w:color="auto" w:fill="auto"/>
          </w:tcPr>
          <w:p w14:paraId="4897C6F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w:t>
            </w:r>
          </w:p>
        </w:tc>
        <w:tc>
          <w:tcPr>
            <w:tcW w:w="1201" w:type="dxa"/>
            <w:shd w:val="clear" w:color="auto" w:fill="auto"/>
          </w:tcPr>
          <w:p w14:paraId="01B9E24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3.50</w:t>
            </w:r>
          </w:p>
        </w:tc>
        <w:tc>
          <w:tcPr>
            <w:tcW w:w="1201" w:type="dxa"/>
          </w:tcPr>
          <w:p w14:paraId="532B909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4.38</w:t>
            </w:r>
          </w:p>
        </w:tc>
        <w:tc>
          <w:tcPr>
            <w:tcW w:w="1201" w:type="dxa"/>
          </w:tcPr>
          <w:p w14:paraId="4957E5C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3.88</w:t>
            </w:r>
          </w:p>
        </w:tc>
      </w:tr>
      <w:tr w:rsidR="00D42AA7" w:rsidRPr="008A04F5" w14:paraId="4C262DA0" w14:textId="77777777" w:rsidTr="007A32F8">
        <w:trPr>
          <w:jc w:val="center"/>
        </w:trPr>
        <w:tc>
          <w:tcPr>
            <w:tcW w:w="1526" w:type="dxa"/>
            <w:vMerge/>
            <w:shd w:val="clear" w:color="auto" w:fill="auto"/>
            <w:vAlign w:val="center"/>
          </w:tcPr>
          <w:p w14:paraId="22064BDB" w14:textId="77777777" w:rsidR="00D42AA7" w:rsidRPr="008A04F5" w:rsidRDefault="00D42AA7" w:rsidP="007A32F8">
            <w:pPr>
              <w:spacing w:line="360" w:lineRule="auto"/>
              <w:jc w:val="center"/>
              <w:rPr>
                <w:rFonts w:ascii="Times New Roman" w:eastAsia="宋体" w:hAnsi="Times New Roman" w:cs="Times New Roman"/>
                <w:szCs w:val="24"/>
              </w:rPr>
            </w:pPr>
          </w:p>
        </w:tc>
        <w:tc>
          <w:tcPr>
            <w:tcW w:w="992" w:type="dxa"/>
          </w:tcPr>
          <w:p w14:paraId="6698DB8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112BF65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5E95FE9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91.45%</w:t>
            </w:r>
          </w:p>
        </w:tc>
        <w:tc>
          <w:tcPr>
            <w:tcW w:w="1201" w:type="dxa"/>
            <w:shd w:val="clear" w:color="auto" w:fill="auto"/>
          </w:tcPr>
          <w:p w14:paraId="3B55777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73.46%</w:t>
            </w:r>
          </w:p>
        </w:tc>
        <w:tc>
          <w:tcPr>
            <w:tcW w:w="1201" w:type="dxa"/>
          </w:tcPr>
          <w:p w14:paraId="58D422E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91.82%</w:t>
            </w:r>
          </w:p>
        </w:tc>
        <w:tc>
          <w:tcPr>
            <w:tcW w:w="1201" w:type="dxa"/>
          </w:tcPr>
          <w:p w14:paraId="5D4C1DF5"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81.38%</w:t>
            </w:r>
          </w:p>
        </w:tc>
      </w:tr>
      <w:tr w:rsidR="00D42AA7" w:rsidRPr="008A04F5" w14:paraId="0E07AA74" w14:textId="77777777" w:rsidTr="007A32F8">
        <w:trPr>
          <w:jc w:val="center"/>
        </w:trPr>
        <w:tc>
          <w:tcPr>
            <w:tcW w:w="1526" w:type="dxa"/>
            <w:vMerge w:val="restart"/>
            <w:shd w:val="clear" w:color="auto" w:fill="auto"/>
            <w:vAlign w:val="center"/>
          </w:tcPr>
          <w:p w14:paraId="6FB122F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tcPr>
          <w:p w14:paraId="7998829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6AD7326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tcPr>
          <w:p w14:paraId="5CB6496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shd w:val="clear" w:color="auto" w:fill="auto"/>
          </w:tcPr>
          <w:p w14:paraId="582ACB1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14:paraId="7CBED11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14:paraId="3F67D94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r>
      <w:tr w:rsidR="00D42AA7" w:rsidRPr="008A04F5" w14:paraId="4FFF574F" w14:textId="77777777" w:rsidTr="007A32F8">
        <w:trPr>
          <w:jc w:val="center"/>
        </w:trPr>
        <w:tc>
          <w:tcPr>
            <w:tcW w:w="1526" w:type="dxa"/>
            <w:vMerge/>
            <w:shd w:val="clear" w:color="auto" w:fill="auto"/>
            <w:vAlign w:val="center"/>
          </w:tcPr>
          <w:p w14:paraId="5722CAF4" w14:textId="77777777" w:rsidR="00D42AA7" w:rsidRPr="008A04F5" w:rsidRDefault="00D42AA7" w:rsidP="007A32F8">
            <w:pPr>
              <w:spacing w:line="360" w:lineRule="auto"/>
              <w:jc w:val="center"/>
              <w:rPr>
                <w:rFonts w:ascii="Times New Roman" w:eastAsia="宋体" w:hAnsi="Times New Roman" w:cs="Times New Roman"/>
                <w:szCs w:val="24"/>
              </w:rPr>
            </w:pPr>
          </w:p>
        </w:tc>
        <w:tc>
          <w:tcPr>
            <w:tcW w:w="992" w:type="dxa"/>
          </w:tcPr>
          <w:p w14:paraId="6CD0CFE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21C5966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3427EF6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shd w:val="clear" w:color="auto" w:fill="auto"/>
          </w:tcPr>
          <w:p w14:paraId="7B18BB5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14:paraId="7ED76F1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14:paraId="29CD9CA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r>
      <w:tr w:rsidR="00D42AA7" w:rsidRPr="008A04F5" w14:paraId="61DC7DB9" w14:textId="77777777" w:rsidTr="007A32F8">
        <w:trPr>
          <w:jc w:val="center"/>
        </w:trPr>
        <w:tc>
          <w:tcPr>
            <w:tcW w:w="1526" w:type="dxa"/>
            <w:vMerge w:val="restart"/>
            <w:shd w:val="clear" w:color="auto" w:fill="auto"/>
            <w:vAlign w:val="center"/>
          </w:tcPr>
          <w:p w14:paraId="11C544B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tcPr>
          <w:p w14:paraId="57EA2A9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4D701A2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4.84</w:t>
            </w:r>
          </w:p>
        </w:tc>
        <w:tc>
          <w:tcPr>
            <w:tcW w:w="1201" w:type="dxa"/>
            <w:shd w:val="clear" w:color="auto" w:fill="auto"/>
          </w:tcPr>
          <w:p w14:paraId="60A902D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w:t>
            </w:r>
          </w:p>
        </w:tc>
        <w:tc>
          <w:tcPr>
            <w:tcW w:w="1201" w:type="dxa"/>
            <w:shd w:val="clear" w:color="auto" w:fill="auto"/>
          </w:tcPr>
          <w:p w14:paraId="4EDEF1C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3.56</w:t>
            </w:r>
          </w:p>
        </w:tc>
        <w:tc>
          <w:tcPr>
            <w:tcW w:w="1201" w:type="dxa"/>
          </w:tcPr>
          <w:p w14:paraId="59EE734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4.44</w:t>
            </w:r>
          </w:p>
        </w:tc>
        <w:tc>
          <w:tcPr>
            <w:tcW w:w="1201" w:type="dxa"/>
          </w:tcPr>
          <w:p w14:paraId="2BC93AA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3.94</w:t>
            </w:r>
          </w:p>
        </w:tc>
      </w:tr>
      <w:tr w:rsidR="00D42AA7" w:rsidRPr="008A04F5" w14:paraId="70B61CBF" w14:textId="77777777" w:rsidTr="007A32F8">
        <w:trPr>
          <w:jc w:val="center"/>
        </w:trPr>
        <w:tc>
          <w:tcPr>
            <w:tcW w:w="1526" w:type="dxa"/>
            <w:vMerge/>
            <w:shd w:val="clear" w:color="auto" w:fill="auto"/>
          </w:tcPr>
          <w:p w14:paraId="62D0069C" w14:textId="77777777" w:rsidR="00D42AA7" w:rsidRPr="008A04F5" w:rsidRDefault="00D42AA7" w:rsidP="007A32F8">
            <w:pPr>
              <w:spacing w:line="360" w:lineRule="auto"/>
              <w:rPr>
                <w:rFonts w:ascii="Times New Roman" w:eastAsia="宋体" w:hAnsi="Times New Roman" w:cs="Times New Roman"/>
                <w:szCs w:val="24"/>
              </w:rPr>
            </w:pPr>
          </w:p>
        </w:tc>
        <w:tc>
          <w:tcPr>
            <w:tcW w:w="992" w:type="dxa"/>
          </w:tcPr>
          <w:p w14:paraId="619A77C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7DF2A0E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6012B46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91.35</w:t>
            </w:r>
          </w:p>
        </w:tc>
        <w:tc>
          <w:tcPr>
            <w:tcW w:w="1201" w:type="dxa"/>
            <w:shd w:val="clear" w:color="auto" w:fill="auto"/>
          </w:tcPr>
          <w:p w14:paraId="48A0879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73.58%</w:t>
            </w:r>
          </w:p>
        </w:tc>
        <w:tc>
          <w:tcPr>
            <w:tcW w:w="1201" w:type="dxa"/>
          </w:tcPr>
          <w:p w14:paraId="517ED5C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91.74%</w:t>
            </w:r>
          </w:p>
        </w:tc>
        <w:tc>
          <w:tcPr>
            <w:tcW w:w="1201" w:type="dxa"/>
          </w:tcPr>
          <w:p w14:paraId="09DCA51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81.34%</w:t>
            </w:r>
          </w:p>
        </w:tc>
      </w:tr>
    </w:tbl>
    <w:p w14:paraId="1579D0D6" w14:textId="77777777" w:rsidR="00D42AA7" w:rsidRPr="008A04F5" w:rsidRDefault="00D42AA7" w:rsidP="00D42AA7">
      <w:pPr>
        <w:spacing w:line="360" w:lineRule="auto"/>
        <w:ind w:firstLineChars="200" w:firstLine="420"/>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-4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64"/>
        <w:gridCol w:w="1170"/>
        <w:gridCol w:w="1170"/>
        <w:gridCol w:w="1170"/>
        <w:gridCol w:w="1170"/>
        <w:gridCol w:w="1168"/>
      </w:tblGrid>
      <w:tr w:rsidR="00D42AA7" w:rsidRPr="008A04F5" w14:paraId="3860B929" w14:textId="77777777" w:rsidTr="007A32F8">
        <w:trPr>
          <w:jc w:val="center"/>
        </w:trPr>
        <w:tc>
          <w:tcPr>
            <w:tcW w:w="895" w:type="pct"/>
            <w:shd w:val="clear" w:color="auto" w:fill="auto"/>
            <w:vAlign w:val="center"/>
          </w:tcPr>
          <w:p w14:paraId="7D4D688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1" w:type="pct"/>
          </w:tcPr>
          <w:p w14:paraId="1DB0B5A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5" w:type="pct"/>
            <w:shd w:val="clear" w:color="auto" w:fill="auto"/>
          </w:tcPr>
          <w:p w14:paraId="1F3585A3" w14:textId="77777777" w:rsidR="00D42AA7" w:rsidRPr="008A04F5" w:rsidRDefault="00D42AA7" w:rsidP="007A32F8">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w:t>
            </w:r>
            <w:r w:rsidRPr="008A04F5">
              <w:rPr>
                <w:rFonts w:ascii="Times New Roman" w:eastAsia="宋体" w:hAnsi="Times New Roman" w:cs="Times New Roman"/>
                <w:szCs w:val="24"/>
              </w:rPr>
              <w:lastRenderedPageBreak/>
              <w:t>rodo</w:t>
            </w:r>
          </w:p>
        </w:tc>
        <w:tc>
          <w:tcPr>
            <w:tcW w:w="705" w:type="pct"/>
            <w:shd w:val="clear" w:color="auto" w:fill="auto"/>
          </w:tcPr>
          <w:p w14:paraId="63547A0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kex_lwe_o</w:t>
            </w:r>
            <w:r w:rsidRPr="008A04F5">
              <w:rPr>
                <w:rFonts w:ascii="Times New Roman" w:eastAsia="宋体" w:hAnsi="Times New Roman" w:cs="Times New Roman"/>
                <w:szCs w:val="24"/>
              </w:rPr>
              <w:lastRenderedPageBreak/>
              <w:t>kcn</w:t>
            </w:r>
          </w:p>
        </w:tc>
        <w:tc>
          <w:tcPr>
            <w:tcW w:w="705" w:type="pct"/>
            <w:shd w:val="clear" w:color="auto" w:fill="auto"/>
          </w:tcPr>
          <w:p w14:paraId="3AD9769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kex_lwr_o</w:t>
            </w:r>
            <w:r w:rsidRPr="008A04F5">
              <w:rPr>
                <w:rFonts w:ascii="Times New Roman" w:eastAsia="宋体" w:hAnsi="Times New Roman" w:cs="Times New Roman"/>
                <w:szCs w:val="24"/>
              </w:rPr>
              <w:lastRenderedPageBreak/>
              <w:t>kcn</w:t>
            </w:r>
          </w:p>
        </w:tc>
        <w:tc>
          <w:tcPr>
            <w:tcW w:w="705" w:type="pct"/>
          </w:tcPr>
          <w:p w14:paraId="43A867B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kex_lwe_a</w:t>
            </w:r>
            <w:r w:rsidRPr="008A04F5">
              <w:rPr>
                <w:rFonts w:ascii="Times New Roman" w:eastAsia="宋体" w:hAnsi="Times New Roman" w:cs="Times New Roman"/>
                <w:szCs w:val="24"/>
              </w:rPr>
              <w:lastRenderedPageBreak/>
              <w:t>kcn</w:t>
            </w:r>
          </w:p>
        </w:tc>
        <w:tc>
          <w:tcPr>
            <w:tcW w:w="705" w:type="pct"/>
          </w:tcPr>
          <w:p w14:paraId="2E9F829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kex_lwr_a</w:t>
            </w:r>
            <w:r w:rsidRPr="008A04F5">
              <w:rPr>
                <w:rFonts w:ascii="Times New Roman" w:eastAsia="宋体" w:hAnsi="Times New Roman" w:cs="Times New Roman"/>
                <w:szCs w:val="24"/>
              </w:rPr>
              <w:lastRenderedPageBreak/>
              <w:t>kcn</w:t>
            </w:r>
          </w:p>
        </w:tc>
      </w:tr>
      <w:tr w:rsidR="00D42AA7" w:rsidRPr="008A04F5" w14:paraId="4047E84C" w14:textId="77777777" w:rsidTr="007A32F8">
        <w:trPr>
          <w:jc w:val="center"/>
        </w:trPr>
        <w:tc>
          <w:tcPr>
            <w:tcW w:w="895" w:type="pct"/>
            <w:vMerge w:val="restart"/>
            <w:shd w:val="clear" w:color="auto" w:fill="auto"/>
            <w:vAlign w:val="center"/>
          </w:tcPr>
          <w:p w14:paraId="71AC347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交换信息生成</w:t>
            </w:r>
          </w:p>
        </w:tc>
        <w:tc>
          <w:tcPr>
            <w:tcW w:w="581" w:type="pct"/>
          </w:tcPr>
          <w:p w14:paraId="766643A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4C3F1A6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15.20</w:t>
            </w:r>
          </w:p>
        </w:tc>
        <w:tc>
          <w:tcPr>
            <w:tcW w:w="705" w:type="pct"/>
            <w:shd w:val="clear" w:color="auto" w:fill="auto"/>
          </w:tcPr>
          <w:p w14:paraId="2BE44060"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13.91</w:t>
            </w:r>
          </w:p>
        </w:tc>
        <w:tc>
          <w:tcPr>
            <w:tcW w:w="705" w:type="pct"/>
            <w:shd w:val="clear" w:color="auto" w:fill="auto"/>
          </w:tcPr>
          <w:p w14:paraId="6E8678B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11.20</w:t>
            </w:r>
          </w:p>
        </w:tc>
        <w:tc>
          <w:tcPr>
            <w:tcW w:w="705" w:type="pct"/>
          </w:tcPr>
          <w:p w14:paraId="37D2F10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13.96</w:t>
            </w:r>
          </w:p>
        </w:tc>
        <w:tc>
          <w:tcPr>
            <w:tcW w:w="705" w:type="pct"/>
          </w:tcPr>
          <w:p w14:paraId="3274A76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12.39</w:t>
            </w:r>
          </w:p>
        </w:tc>
      </w:tr>
      <w:tr w:rsidR="00D42AA7" w:rsidRPr="008A04F5" w14:paraId="179BB577" w14:textId="77777777" w:rsidTr="007A32F8">
        <w:trPr>
          <w:jc w:val="center"/>
        </w:trPr>
        <w:tc>
          <w:tcPr>
            <w:tcW w:w="895" w:type="pct"/>
            <w:vMerge/>
            <w:shd w:val="clear" w:color="auto" w:fill="auto"/>
            <w:vAlign w:val="center"/>
          </w:tcPr>
          <w:p w14:paraId="21A79470" w14:textId="77777777" w:rsidR="00D42AA7" w:rsidRPr="008A04F5" w:rsidRDefault="00D42AA7" w:rsidP="007A32F8">
            <w:pPr>
              <w:spacing w:line="360" w:lineRule="auto"/>
              <w:jc w:val="center"/>
              <w:rPr>
                <w:rFonts w:ascii="Times New Roman" w:eastAsia="宋体" w:hAnsi="Times New Roman" w:cs="Times New Roman"/>
                <w:szCs w:val="24"/>
              </w:rPr>
            </w:pPr>
          </w:p>
        </w:tc>
        <w:tc>
          <w:tcPr>
            <w:tcW w:w="581" w:type="pct"/>
          </w:tcPr>
          <w:p w14:paraId="34F6449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66B1F54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541C576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5" w:type="pct"/>
            <w:shd w:val="clear" w:color="auto" w:fill="auto"/>
          </w:tcPr>
          <w:p w14:paraId="5E51C862"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14:paraId="028139C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14:paraId="32919F5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D42AA7" w:rsidRPr="008A04F5" w14:paraId="1C49865B" w14:textId="77777777" w:rsidTr="007A32F8">
        <w:trPr>
          <w:jc w:val="center"/>
        </w:trPr>
        <w:tc>
          <w:tcPr>
            <w:tcW w:w="895" w:type="pct"/>
            <w:vMerge w:val="restart"/>
            <w:shd w:val="clear" w:color="auto" w:fill="auto"/>
            <w:vAlign w:val="center"/>
          </w:tcPr>
          <w:p w14:paraId="4B8D585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1" w:type="pct"/>
          </w:tcPr>
          <w:p w14:paraId="0881FD3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7DDBB5AA"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0.23</w:t>
            </w:r>
          </w:p>
        </w:tc>
        <w:tc>
          <w:tcPr>
            <w:tcW w:w="705" w:type="pct"/>
            <w:shd w:val="clear" w:color="auto" w:fill="auto"/>
          </w:tcPr>
          <w:p w14:paraId="70D52BAC"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shd w:val="clear" w:color="auto" w:fill="auto"/>
          </w:tcPr>
          <w:p w14:paraId="3CF95B7F"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c>
          <w:tcPr>
            <w:tcW w:w="705" w:type="pct"/>
          </w:tcPr>
          <w:p w14:paraId="4537F44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14:paraId="0EA2F2CE"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r>
      <w:tr w:rsidR="00D42AA7" w:rsidRPr="008A04F5" w14:paraId="6195BBA5" w14:textId="77777777" w:rsidTr="007A32F8">
        <w:trPr>
          <w:jc w:val="center"/>
        </w:trPr>
        <w:tc>
          <w:tcPr>
            <w:tcW w:w="895" w:type="pct"/>
            <w:vMerge/>
            <w:shd w:val="clear" w:color="auto" w:fill="auto"/>
            <w:vAlign w:val="center"/>
          </w:tcPr>
          <w:p w14:paraId="4BB40967" w14:textId="77777777" w:rsidR="00D42AA7" w:rsidRPr="008A04F5" w:rsidRDefault="00D42AA7" w:rsidP="007A32F8">
            <w:pPr>
              <w:spacing w:line="360" w:lineRule="auto"/>
              <w:jc w:val="center"/>
              <w:rPr>
                <w:rFonts w:ascii="Times New Roman" w:eastAsia="宋体" w:hAnsi="Times New Roman" w:cs="Times New Roman"/>
                <w:szCs w:val="24"/>
              </w:rPr>
            </w:pPr>
          </w:p>
        </w:tc>
        <w:tc>
          <w:tcPr>
            <w:tcW w:w="581" w:type="pct"/>
          </w:tcPr>
          <w:p w14:paraId="54D9A50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3C9D2455"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7387B77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5" w:type="pct"/>
            <w:shd w:val="clear" w:color="auto" w:fill="auto"/>
          </w:tcPr>
          <w:p w14:paraId="3895D088"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14:paraId="666DC0C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83.57%</w:t>
            </w:r>
          </w:p>
        </w:tc>
        <w:tc>
          <w:tcPr>
            <w:tcW w:w="705" w:type="pct"/>
          </w:tcPr>
          <w:p w14:paraId="1B8893A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r>
      <w:tr w:rsidR="00D42AA7" w:rsidRPr="008A04F5" w14:paraId="5DEBC7F7" w14:textId="77777777" w:rsidTr="007A32F8">
        <w:trPr>
          <w:jc w:val="center"/>
        </w:trPr>
        <w:tc>
          <w:tcPr>
            <w:tcW w:w="895" w:type="pct"/>
            <w:vMerge w:val="restart"/>
            <w:shd w:val="clear" w:color="auto" w:fill="auto"/>
            <w:vAlign w:val="center"/>
          </w:tcPr>
          <w:p w14:paraId="484C8F7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1" w:type="pct"/>
          </w:tcPr>
          <w:p w14:paraId="3C27CE7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5E28CB6D"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15.43</w:t>
            </w:r>
          </w:p>
        </w:tc>
        <w:tc>
          <w:tcPr>
            <w:tcW w:w="705" w:type="pct"/>
            <w:shd w:val="clear" w:color="auto" w:fill="auto"/>
          </w:tcPr>
          <w:p w14:paraId="5E10FBC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14.11</w:t>
            </w:r>
          </w:p>
        </w:tc>
        <w:tc>
          <w:tcPr>
            <w:tcW w:w="705" w:type="pct"/>
            <w:shd w:val="clear" w:color="auto" w:fill="auto"/>
          </w:tcPr>
          <w:p w14:paraId="4C97B957"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11.39</w:t>
            </w:r>
          </w:p>
        </w:tc>
        <w:tc>
          <w:tcPr>
            <w:tcW w:w="705" w:type="pct"/>
          </w:tcPr>
          <w:p w14:paraId="73AE1359"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14.16</w:t>
            </w:r>
          </w:p>
        </w:tc>
        <w:tc>
          <w:tcPr>
            <w:tcW w:w="705" w:type="pct"/>
          </w:tcPr>
          <w:p w14:paraId="782927E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12.57</w:t>
            </w:r>
          </w:p>
        </w:tc>
      </w:tr>
      <w:tr w:rsidR="00D42AA7" w:rsidRPr="008A04F5" w14:paraId="24155BB3" w14:textId="77777777" w:rsidTr="007A32F8">
        <w:trPr>
          <w:jc w:val="center"/>
        </w:trPr>
        <w:tc>
          <w:tcPr>
            <w:tcW w:w="895" w:type="pct"/>
            <w:vMerge/>
            <w:shd w:val="clear" w:color="auto" w:fill="auto"/>
          </w:tcPr>
          <w:p w14:paraId="396337DB" w14:textId="77777777" w:rsidR="00D42AA7" w:rsidRPr="008A04F5" w:rsidRDefault="00D42AA7" w:rsidP="007A32F8">
            <w:pPr>
              <w:spacing w:line="360" w:lineRule="auto"/>
              <w:rPr>
                <w:rFonts w:ascii="Times New Roman" w:eastAsia="宋体" w:hAnsi="Times New Roman" w:cs="Times New Roman"/>
                <w:szCs w:val="24"/>
              </w:rPr>
            </w:pPr>
          </w:p>
        </w:tc>
        <w:tc>
          <w:tcPr>
            <w:tcW w:w="581" w:type="pct"/>
          </w:tcPr>
          <w:p w14:paraId="2E62A05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18AD9334"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55F4FFD1"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91.42%</w:t>
            </w:r>
          </w:p>
        </w:tc>
        <w:tc>
          <w:tcPr>
            <w:tcW w:w="705" w:type="pct"/>
            <w:shd w:val="clear" w:color="auto" w:fill="auto"/>
          </w:tcPr>
          <w:p w14:paraId="3306CB2B"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73.79%</w:t>
            </w:r>
          </w:p>
        </w:tc>
        <w:tc>
          <w:tcPr>
            <w:tcW w:w="705" w:type="pct"/>
          </w:tcPr>
          <w:p w14:paraId="26AD0D16"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91.73%</w:t>
            </w:r>
          </w:p>
        </w:tc>
        <w:tc>
          <w:tcPr>
            <w:tcW w:w="705" w:type="pct"/>
          </w:tcPr>
          <w:p w14:paraId="57DBBE03" w14:textId="77777777" w:rsidR="00D42AA7" w:rsidRPr="008A04F5" w:rsidRDefault="00D42AA7" w:rsidP="007A32F8">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81.48%</w:t>
            </w:r>
          </w:p>
        </w:tc>
      </w:tr>
    </w:tbl>
    <w:p w14:paraId="626B9700"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与</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8.6%</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26.5%</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8.3%</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8.7%</w:t>
      </w:r>
      <w:r w:rsidRPr="008A04F5">
        <w:rPr>
          <w:rFonts w:ascii="Times New Roman" w:eastAsia="宋体" w:hAnsi="Times New Roman" w:cs="Times New Roman"/>
          <w:sz w:val="24"/>
          <w:szCs w:val="24"/>
        </w:rPr>
        <w:t>左右的性能。</w:t>
      </w:r>
    </w:p>
    <w:p w14:paraId="548CC4F3" w14:textId="77777777" w:rsidR="00D42AA7" w:rsidRPr="008A04F5" w:rsidRDefault="00D42AA7" w:rsidP="00D42AA7">
      <w:pPr>
        <w:pStyle w:val="2"/>
        <w:keepNext w:val="0"/>
        <w:keepLines w:val="0"/>
        <w:rPr>
          <w:rFonts w:ascii="Times New Roman" w:eastAsia="宋体" w:hAnsi="Times New Roman" w:cs="Times New Roman"/>
        </w:rPr>
      </w:pPr>
      <w:bookmarkStart w:id="25" w:name="_Toc8232965"/>
      <w:bookmarkStart w:id="26" w:name="_Toc9065962"/>
      <w:r>
        <w:rPr>
          <w:rFonts w:ascii="Times New Roman" w:eastAsia="宋体" w:hAnsi="Times New Roman" w:cs="Times New Roman"/>
        </w:rPr>
        <w:t>6</w:t>
      </w:r>
      <w:r w:rsidRPr="008A04F5">
        <w:rPr>
          <w:rFonts w:ascii="Times New Roman" w:eastAsia="宋体" w:hAnsi="Times New Roman" w:cs="Times New Roman"/>
        </w:rPr>
        <w:t>.2</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的密钥协商和</w:t>
      </w:r>
      <w:r w:rsidRPr="008A04F5">
        <w:rPr>
          <w:rFonts w:ascii="Times New Roman" w:eastAsia="宋体" w:hAnsi="Times New Roman" w:cs="Times New Roman"/>
        </w:rPr>
        <w:t>Frodo</w:t>
      </w:r>
      <w:r w:rsidRPr="008A04F5">
        <w:rPr>
          <w:rFonts w:ascii="Times New Roman" w:eastAsia="宋体" w:hAnsi="Times New Roman" w:cs="Times New Roman"/>
        </w:rPr>
        <w:t>方案的占用空间</w:t>
      </w:r>
      <w:bookmarkEnd w:id="25"/>
      <w:bookmarkEnd w:id="26"/>
    </w:p>
    <w:p w14:paraId="376C71F9"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根据算法的代码，在测试机器上，协议中各个参数占用的空间大小如表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-5</w:t>
      </w:r>
      <w:r w:rsidRPr="008A04F5">
        <w:rPr>
          <w:rFonts w:ascii="Times New Roman" w:eastAsia="宋体" w:hAnsi="Times New Roman" w:cs="Times New Roman"/>
          <w:sz w:val="24"/>
          <w:szCs w:val="24"/>
        </w:rPr>
        <w:t>所示，其中单位均为字节（</w:t>
      </w:r>
      <w:r w:rsidRPr="008A04F5">
        <w:rPr>
          <w:rFonts w:ascii="Times New Roman" w:eastAsia="宋体" w:hAnsi="Times New Roman" w:cs="Times New Roman"/>
          <w:sz w:val="24"/>
          <w:szCs w:val="24"/>
        </w:rPr>
        <w:t>byte</w:t>
      </w:r>
      <w:r w:rsidRPr="008A04F5">
        <w:rPr>
          <w:rFonts w:ascii="Times New Roman" w:eastAsia="宋体" w:hAnsi="Times New Roman" w:cs="Times New Roman"/>
          <w:sz w:val="24"/>
          <w:szCs w:val="24"/>
        </w:rPr>
        <w:t>）。</w:t>
      </w:r>
    </w:p>
    <w:p w14:paraId="565D332D" w14:textId="77777777" w:rsidR="00D42AA7" w:rsidRPr="008A04F5" w:rsidRDefault="00D42AA7" w:rsidP="00D42AA7">
      <w:pPr>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-5 </w:t>
      </w:r>
      <w:r w:rsidRPr="008A04F5">
        <w:rPr>
          <w:rFonts w:ascii="Times New Roman" w:eastAsia="宋体" w:hAnsi="Times New Roman" w:cs="Times New Roman"/>
          <w:szCs w:val="24"/>
        </w:rPr>
        <w:t>方案占用的空间大小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076"/>
        <w:gridCol w:w="2075"/>
        <w:gridCol w:w="1992"/>
      </w:tblGrid>
      <w:tr w:rsidR="00D42AA7" w:rsidRPr="008A04F5" w14:paraId="19F39683" w14:textId="77777777" w:rsidTr="007A32F8">
        <w:trPr>
          <w:trHeight w:val="587"/>
        </w:trPr>
        <w:tc>
          <w:tcPr>
            <w:tcW w:w="2071" w:type="dxa"/>
            <w:shd w:val="clear" w:color="auto" w:fill="auto"/>
            <w:vAlign w:val="center"/>
          </w:tcPr>
          <w:p w14:paraId="50811765"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方案名称</w:t>
            </w:r>
          </w:p>
        </w:tc>
        <w:tc>
          <w:tcPr>
            <w:tcW w:w="2076" w:type="dxa"/>
            <w:shd w:val="clear" w:color="auto" w:fill="auto"/>
          </w:tcPr>
          <w:p w14:paraId="036B5390"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对方交换信息</w:t>
            </w:r>
            <w:r w:rsidRPr="008A04F5">
              <w:rPr>
                <w:rFonts w:ascii="Times New Roman" w:eastAsia="宋体" w:hAnsi="Times New Roman" w:cs="Times New Roman"/>
                <w:sz w:val="24"/>
                <w:szCs w:val="24"/>
              </w:rPr>
              <w:t>(pk)</w:t>
            </w:r>
          </w:p>
        </w:tc>
        <w:tc>
          <w:tcPr>
            <w:tcW w:w="2075" w:type="dxa"/>
            <w:shd w:val="clear" w:color="auto" w:fill="auto"/>
          </w:tcPr>
          <w:p w14:paraId="477174EF"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己方交换信息</w:t>
            </w:r>
            <w:r w:rsidRPr="008A04F5">
              <w:rPr>
                <w:rFonts w:ascii="Times New Roman" w:eastAsia="宋体" w:hAnsi="Times New Roman" w:cs="Times New Roman"/>
                <w:sz w:val="24"/>
                <w:szCs w:val="24"/>
              </w:rPr>
              <w:t>(sk)</w:t>
            </w:r>
          </w:p>
        </w:tc>
        <w:tc>
          <w:tcPr>
            <w:tcW w:w="1992" w:type="dxa"/>
            <w:shd w:val="clear" w:color="auto" w:fill="auto"/>
          </w:tcPr>
          <w:p w14:paraId="669FC273"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共享密钥</w:t>
            </w:r>
            <w:r w:rsidRPr="008A04F5">
              <w:rPr>
                <w:rFonts w:ascii="Times New Roman" w:eastAsia="宋体" w:hAnsi="Times New Roman" w:cs="Times New Roman"/>
                <w:sz w:val="24"/>
                <w:szCs w:val="24"/>
              </w:rPr>
              <w:t>(ss)</w:t>
            </w:r>
          </w:p>
        </w:tc>
      </w:tr>
      <w:tr w:rsidR="00D42AA7" w:rsidRPr="008A04F5" w14:paraId="0173FDAD" w14:textId="77777777" w:rsidTr="007A32F8">
        <w:trPr>
          <w:trHeight w:val="587"/>
        </w:trPr>
        <w:tc>
          <w:tcPr>
            <w:tcW w:w="2071" w:type="dxa"/>
            <w:shd w:val="clear" w:color="auto" w:fill="auto"/>
          </w:tcPr>
          <w:p w14:paraId="30E1E62C"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kex_lwe_frodo</w:t>
            </w:r>
          </w:p>
        </w:tc>
        <w:tc>
          <w:tcPr>
            <w:tcW w:w="2076" w:type="dxa"/>
            <w:shd w:val="clear" w:color="auto" w:fill="auto"/>
          </w:tcPr>
          <w:p w14:paraId="654803DE"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11280</w:t>
            </w:r>
          </w:p>
        </w:tc>
        <w:tc>
          <w:tcPr>
            <w:tcW w:w="2075" w:type="dxa"/>
            <w:shd w:val="clear" w:color="auto" w:fill="auto"/>
          </w:tcPr>
          <w:p w14:paraId="16C94C58"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11288</w:t>
            </w:r>
          </w:p>
        </w:tc>
        <w:tc>
          <w:tcPr>
            <w:tcW w:w="1992" w:type="dxa"/>
            <w:shd w:val="clear" w:color="auto" w:fill="auto"/>
          </w:tcPr>
          <w:p w14:paraId="438286A3"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42AA7" w:rsidRPr="008A04F5" w14:paraId="6935727A" w14:textId="77777777" w:rsidTr="007A32F8">
        <w:trPr>
          <w:trHeight w:val="587"/>
        </w:trPr>
        <w:tc>
          <w:tcPr>
            <w:tcW w:w="2071" w:type="dxa"/>
            <w:shd w:val="clear" w:color="auto" w:fill="auto"/>
          </w:tcPr>
          <w:p w14:paraId="59D77CE2"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kex_lwe_okcn</w:t>
            </w:r>
          </w:p>
        </w:tc>
        <w:tc>
          <w:tcPr>
            <w:tcW w:w="2076" w:type="dxa"/>
            <w:shd w:val="clear" w:color="auto" w:fill="auto"/>
          </w:tcPr>
          <w:p w14:paraId="3ADEDC4B"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9968</w:t>
            </w:r>
          </w:p>
        </w:tc>
        <w:tc>
          <w:tcPr>
            <w:tcW w:w="2075" w:type="dxa"/>
            <w:shd w:val="clear" w:color="auto" w:fill="auto"/>
          </w:tcPr>
          <w:p w14:paraId="12B607A9"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14:paraId="6C508CC6"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42AA7" w:rsidRPr="008A04F5" w14:paraId="0ED01B43" w14:textId="77777777" w:rsidTr="007A32F8">
        <w:trPr>
          <w:trHeight w:val="587"/>
        </w:trPr>
        <w:tc>
          <w:tcPr>
            <w:tcW w:w="2071" w:type="dxa"/>
            <w:shd w:val="clear" w:color="auto" w:fill="auto"/>
          </w:tcPr>
          <w:p w14:paraId="4275978C"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kex_lwr_okcn</w:t>
            </w:r>
          </w:p>
        </w:tc>
        <w:tc>
          <w:tcPr>
            <w:tcW w:w="2076" w:type="dxa"/>
            <w:shd w:val="clear" w:color="auto" w:fill="auto"/>
          </w:tcPr>
          <w:p w14:paraId="3443BEE9"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14:paraId="25FFBD73"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14:paraId="5F139F38"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42AA7" w:rsidRPr="008A04F5" w14:paraId="7CC084F4" w14:textId="77777777" w:rsidTr="007A32F8">
        <w:trPr>
          <w:trHeight w:val="587"/>
        </w:trPr>
        <w:tc>
          <w:tcPr>
            <w:tcW w:w="2071" w:type="dxa"/>
            <w:shd w:val="clear" w:color="auto" w:fill="auto"/>
          </w:tcPr>
          <w:p w14:paraId="60B28CBD"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kex_lwe_akcn</w:t>
            </w:r>
          </w:p>
        </w:tc>
        <w:tc>
          <w:tcPr>
            <w:tcW w:w="2076" w:type="dxa"/>
            <w:shd w:val="clear" w:color="auto" w:fill="auto"/>
          </w:tcPr>
          <w:p w14:paraId="3CCE1FBA"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8544</w:t>
            </w:r>
          </w:p>
        </w:tc>
        <w:tc>
          <w:tcPr>
            <w:tcW w:w="2075" w:type="dxa"/>
            <w:shd w:val="clear" w:color="auto" w:fill="auto"/>
          </w:tcPr>
          <w:p w14:paraId="4AA40015"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14:paraId="10A3F37C"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42AA7" w:rsidRPr="008A04F5" w14:paraId="7CCC7EAA" w14:textId="77777777" w:rsidTr="007A32F8">
        <w:trPr>
          <w:trHeight w:val="587"/>
        </w:trPr>
        <w:tc>
          <w:tcPr>
            <w:tcW w:w="2071" w:type="dxa"/>
            <w:shd w:val="clear" w:color="auto" w:fill="auto"/>
          </w:tcPr>
          <w:p w14:paraId="00B98B97"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kex_lwr_akcn</w:t>
            </w:r>
          </w:p>
        </w:tc>
        <w:tc>
          <w:tcPr>
            <w:tcW w:w="2076" w:type="dxa"/>
            <w:shd w:val="clear" w:color="auto" w:fill="auto"/>
          </w:tcPr>
          <w:p w14:paraId="692CD893"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14:paraId="787D6C7F"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14:paraId="7EB83B6B" w14:textId="77777777" w:rsidR="00D42AA7" w:rsidRPr="008A04F5" w:rsidRDefault="00D42AA7" w:rsidP="007A32F8">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bl>
    <w:p w14:paraId="4C243745"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p>
    <w:p w14:paraId="2469211E" w14:textId="77777777" w:rsidR="00D42AA7" w:rsidRPr="008A04F5" w:rsidRDefault="00D42AA7" w:rsidP="00D42AA7">
      <w:pPr>
        <w:pStyle w:val="2"/>
        <w:keepNext w:val="0"/>
        <w:keepLines w:val="0"/>
        <w:rPr>
          <w:rFonts w:ascii="Times New Roman" w:eastAsia="宋体" w:hAnsi="Times New Roman" w:cs="Times New Roman"/>
        </w:rPr>
      </w:pPr>
      <w:bookmarkStart w:id="27" w:name="_Toc8232966"/>
      <w:bookmarkStart w:id="28" w:name="_Toc9065963"/>
      <w:r>
        <w:rPr>
          <w:rFonts w:ascii="Times New Roman" w:eastAsia="宋体" w:hAnsi="Times New Roman" w:cs="Times New Roman"/>
        </w:rPr>
        <w:t>6</w:t>
      </w:r>
      <w:r w:rsidRPr="008A04F5">
        <w:rPr>
          <w:rFonts w:ascii="Times New Roman" w:eastAsia="宋体" w:hAnsi="Times New Roman" w:cs="Times New Roman"/>
        </w:rPr>
        <w:t>.3</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的密钥封装方案的时间性能</w:t>
      </w:r>
      <w:bookmarkEnd w:id="27"/>
      <w:bookmarkEnd w:id="28"/>
    </w:p>
    <w:p w14:paraId="70284793"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lastRenderedPageBreak/>
        <w:t>根据大赛要求的测试环境，我们进行了多组测试，最终得到的可收敛的密钥封装算法性能耗时统计。</w:t>
      </w:r>
      <w:r w:rsidRPr="008A04F5">
        <w:rPr>
          <w:rFonts w:ascii="Times New Roman" w:eastAsia="宋体" w:hAnsi="Times New Roman" w:cs="Times New Roman"/>
          <w:sz w:val="24"/>
          <w:szCs w:val="24"/>
        </w:rPr>
        <w:t xml:space="preserve"> Windows7 + VS2010</w:t>
      </w:r>
      <w:r w:rsidRPr="008A04F5">
        <w:rPr>
          <w:rFonts w:ascii="Times New Roman" w:eastAsia="宋体" w:hAnsi="Times New Roman" w:cs="Times New Roman"/>
          <w:sz w:val="24"/>
          <w:szCs w:val="24"/>
        </w:rPr>
        <w:t>平台下的性能统计如表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-6</w:t>
      </w:r>
      <w:r w:rsidRPr="008A04F5">
        <w:rPr>
          <w:rFonts w:ascii="Times New Roman" w:eastAsia="宋体" w:hAnsi="Times New Roman" w:cs="Times New Roman"/>
          <w:sz w:val="24"/>
          <w:szCs w:val="24"/>
        </w:rPr>
        <w:t>所示。</w:t>
      </w:r>
    </w:p>
    <w:p w14:paraId="544EBDC6" w14:textId="77777777" w:rsidR="00D42AA7" w:rsidRDefault="00D42AA7" w:rsidP="00D42AA7">
      <w:pPr>
        <w:spacing w:line="360" w:lineRule="auto"/>
        <w:ind w:firstLineChars="200" w:firstLine="480"/>
        <w:rPr>
          <w:rFonts w:ascii="Times New Roman" w:eastAsia="宋体" w:hAnsi="Times New Roman" w:cs="Times New Roman"/>
          <w:sz w:val="24"/>
          <w:szCs w:val="24"/>
        </w:rPr>
      </w:pPr>
    </w:p>
    <w:p w14:paraId="6BD33A01" w14:textId="77777777" w:rsidR="00D42AA7" w:rsidRDefault="00D42AA7" w:rsidP="00D42AA7">
      <w:pPr>
        <w:spacing w:line="360" w:lineRule="auto"/>
        <w:ind w:firstLineChars="200" w:firstLine="480"/>
        <w:rPr>
          <w:rFonts w:ascii="Times New Roman" w:eastAsia="宋体" w:hAnsi="Times New Roman" w:cs="Times New Roman"/>
          <w:sz w:val="24"/>
          <w:szCs w:val="24"/>
        </w:rPr>
      </w:pPr>
    </w:p>
    <w:p w14:paraId="216539D7"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p>
    <w:p w14:paraId="4368C226" w14:textId="77777777" w:rsidR="00D42AA7" w:rsidRPr="008A04F5" w:rsidRDefault="00D42AA7" w:rsidP="00D42AA7">
      <w:pPr>
        <w:pStyle w:val="13"/>
        <w:spacing w:after="0"/>
        <w:ind w:firstLineChars="0" w:firstLine="0"/>
        <w:jc w:val="center"/>
        <w:rPr>
          <w:sz w:val="21"/>
          <w:szCs w:val="21"/>
        </w:rPr>
      </w:pPr>
      <w:r w:rsidRPr="008A04F5">
        <w:rPr>
          <w:sz w:val="21"/>
          <w:szCs w:val="21"/>
        </w:rPr>
        <w:t>表</w:t>
      </w:r>
      <w:r>
        <w:rPr>
          <w:sz w:val="21"/>
          <w:szCs w:val="21"/>
        </w:rPr>
        <w:t>6</w:t>
      </w:r>
      <w:r w:rsidRPr="008A04F5">
        <w:rPr>
          <w:sz w:val="21"/>
          <w:szCs w:val="21"/>
        </w:rPr>
        <w:t>-6  Windows7 + VS2010</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056"/>
        <w:gridCol w:w="1903"/>
        <w:gridCol w:w="2580"/>
      </w:tblGrid>
      <w:tr w:rsidR="00D42AA7" w:rsidRPr="008A04F5" w14:paraId="48612108" w14:textId="77777777" w:rsidTr="007A32F8">
        <w:trPr>
          <w:jc w:val="center"/>
        </w:trPr>
        <w:tc>
          <w:tcPr>
            <w:tcW w:w="0" w:type="auto"/>
            <w:tcBorders>
              <w:top w:val="single" w:sz="4" w:space="0" w:color="auto"/>
              <w:left w:val="single" w:sz="4" w:space="0" w:color="auto"/>
              <w:bottom w:val="single" w:sz="4" w:space="0" w:color="auto"/>
              <w:right w:val="single" w:sz="4" w:space="0" w:color="auto"/>
            </w:tcBorders>
            <w:hideMark/>
          </w:tcPr>
          <w:p w14:paraId="24ED0BDD" w14:textId="77777777" w:rsidR="00D42AA7" w:rsidRPr="008A04F5" w:rsidRDefault="00D42AA7" w:rsidP="007A32F8">
            <w:pPr>
              <w:pStyle w:val="13"/>
              <w:ind w:firstLineChars="0" w:firstLine="0"/>
              <w:jc w:val="center"/>
              <w:rPr>
                <w:b/>
                <w:sz w:val="21"/>
                <w:szCs w:val="21"/>
              </w:rPr>
            </w:pPr>
            <w:r w:rsidRPr="008A04F5">
              <w:rPr>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34ECF1E1" w14:textId="77777777" w:rsidR="00D42AA7" w:rsidRPr="008A04F5" w:rsidRDefault="00D42AA7" w:rsidP="007A32F8">
            <w:pPr>
              <w:pStyle w:val="13"/>
              <w:ind w:firstLineChars="0" w:firstLine="0"/>
              <w:jc w:val="center"/>
              <w:rPr>
                <w:b/>
                <w:sz w:val="21"/>
                <w:szCs w:val="21"/>
              </w:rPr>
            </w:pPr>
            <w:r w:rsidRPr="008A04F5">
              <w:rPr>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0108215B" w14:textId="77777777" w:rsidR="00D42AA7" w:rsidRPr="008A04F5" w:rsidRDefault="00D42AA7" w:rsidP="007A32F8">
            <w:pPr>
              <w:pStyle w:val="13"/>
              <w:ind w:firstLineChars="0" w:firstLine="0"/>
              <w:jc w:val="center"/>
              <w:rPr>
                <w:b/>
                <w:sz w:val="21"/>
                <w:szCs w:val="21"/>
              </w:rPr>
            </w:pPr>
            <w:r w:rsidRPr="008A04F5">
              <w:rPr>
                <w:b/>
                <w:sz w:val="21"/>
                <w:szCs w:val="21"/>
              </w:rPr>
              <w:t>平均耗时（毫秒）</w:t>
            </w:r>
          </w:p>
        </w:tc>
        <w:tc>
          <w:tcPr>
            <w:tcW w:w="0" w:type="auto"/>
            <w:tcBorders>
              <w:top w:val="single" w:sz="4" w:space="0" w:color="auto"/>
              <w:left w:val="single" w:sz="4" w:space="0" w:color="auto"/>
              <w:bottom w:val="single" w:sz="4" w:space="0" w:color="auto"/>
              <w:right w:val="single" w:sz="4" w:space="0" w:color="auto"/>
            </w:tcBorders>
            <w:hideMark/>
          </w:tcPr>
          <w:p w14:paraId="2FF440A7" w14:textId="77777777" w:rsidR="00D42AA7" w:rsidRPr="008A04F5" w:rsidRDefault="00D42AA7" w:rsidP="007A32F8">
            <w:pPr>
              <w:pStyle w:val="13"/>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D42AA7" w:rsidRPr="008A04F5" w14:paraId="0365A4F3" w14:textId="77777777" w:rsidTr="007A32F8">
        <w:trPr>
          <w:trHeight w:val="4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3D177E" w14:textId="77777777" w:rsidR="00D42AA7" w:rsidRPr="008A04F5" w:rsidRDefault="00D42AA7" w:rsidP="007A32F8">
            <w:pPr>
              <w:pStyle w:val="13"/>
              <w:ind w:firstLineChars="0" w:firstLine="0"/>
              <w:jc w:val="center"/>
              <w:rPr>
                <w:sz w:val="21"/>
                <w:szCs w:val="21"/>
              </w:rPr>
            </w:pPr>
            <w:r w:rsidRPr="008A04F5">
              <w:rPr>
                <w:szCs w:val="24"/>
              </w:rPr>
              <w:t>kem_lwe_akcn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B2E5E" w14:textId="77777777" w:rsidR="00D42AA7" w:rsidRPr="008A04F5" w:rsidRDefault="00D42AA7" w:rsidP="007A32F8">
            <w:pPr>
              <w:pStyle w:val="13"/>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3AEE8DB6" w14:textId="77777777" w:rsidR="00D42AA7" w:rsidRPr="008A04F5" w:rsidRDefault="00D42AA7" w:rsidP="007A32F8">
            <w:pPr>
              <w:pStyle w:val="13"/>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14:paraId="6CBF567B" w14:textId="77777777" w:rsidR="00D42AA7" w:rsidRPr="008A04F5" w:rsidRDefault="00D42AA7" w:rsidP="007A32F8">
            <w:pPr>
              <w:pStyle w:val="13"/>
              <w:ind w:firstLineChars="0" w:firstLine="0"/>
              <w:jc w:val="right"/>
              <w:rPr>
                <w:sz w:val="21"/>
                <w:szCs w:val="21"/>
              </w:rPr>
            </w:pPr>
            <w:r w:rsidRPr="008A04F5">
              <w:rPr>
                <w:sz w:val="21"/>
                <w:szCs w:val="21"/>
              </w:rPr>
              <w:t>54.3</w:t>
            </w:r>
          </w:p>
        </w:tc>
      </w:tr>
      <w:tr w:rsidR="00D42AA7" w:rsidRPr="008A04F5" w14:paraId="5F06DA71" w14:textId="77777777" w:rsidTr="007A32F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59FEB" w14:textId="77777777" w:rsidR="00D42AA7" w:rsidRPr="008A04F5" w:rsidRDefault="00D42AA7" w:rsidP="007A32F8">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4E990" w14:textId="77777777" w:rsidR="00D42AA7" w:rsidRPr="008A04F5" w:rsidRDefault="00D42AA7" w:rsidP="007A32F8">
            <w:pPr>
              <w:pStyle w:val="13"/>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0A01286F" w14:textId="77777777" w:rsidR="00D42AA7" w:rsidRPr="008A04F5" w:rsidRDefault="00D42AA7" w:rsidP="007A32F8">
            <w:pPr>
              <w:pStyle w:val="13"/>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14:paraId="6978EC1C" w14:textId="77777777" w:rsidR="00D42AA7" w:rsidRPr="008A04F5" w:rsidRDefault="00D42AA7" w:rsidP="007A32F8">
            <w:pPr>
              <w:pStyle w:val="13"/>
              <w:ind w:firstLineChars="0" w:firstLine="0"/>
              <w:jc w:val="right"/>
              <w:rPr>
                <w:sz w:val="21"/>
                <w:szCs w:val="21"/>
              </w:rPr>
            </w:pPr>
            <w:r w:rsidRPr="008A04F5">
              <w:rPr>
                <w:sz w:val="21"/>
                <w:szCs w:val="21"/>
              </w:rPr>
              <w:t>53.5</w:t>
            </w:r>
          </w:p>
        </w:tc>
      </w:tr>
      <w:tr w:rsidR="00D42AA7" w:rsidRPr="008A04F5" w14:paraId="18D39EC5" w14:textId="77777777" w:rsidTr="007A32F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70CF3" w14:textId="77777777" w:rsidR="00D42AA7" w:rsidRPr="008A04F5" w:rsidRDefault="00D42AA7" w:rsidP="007A32F8">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88F55" w14:textId="77777777" w:rsidR="00D42AA7" w:rsidRPr="008A04F5" w:rsidRDefault="00D42AA7" w:rsidP="007A32F8">
            <w:pPr>
              <w:pStyle w:val="13"/>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275F8D8B" w14:textId="77777777" w:rsidR="00D42AA7" w:rsidRPr="008A04F5" w:rsidRDefault="00D42AA7" w:rsidP="007A32F8">
            <w:pPr>
              <w:pStyle w:val="13"/>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17C5C2EC" w14:textId="77777777" w:rsidR="00D42AA7" w:rsidRPr="008A04F5" w:rsidRDefault="00D42AA7" w:rsidP="007A32F8">
            <w:pPr>
              <w:pStyle w:val="13"/>
              <w:ind w:firstLineChars="0" w:firstLine="0"/>
              <w:jc w:val="right"/>
              <w:rPr>
                <w:sz w:val="21"/>
                <w:szCs w:val="21"/>
              </w:rPr>
            </w:pPr>
            <w:r w:rsidRPr="008A04F5">
              <w:rPr>
                <w:sz w:val="21"/>
                <w:szCs w:val="21"/>
              </w:rPr>
              <w:t>0.1</w:t>
            </w:r>
          </w:p>
        </w:tc>
      </w:tr>
      <w:tr w:rsidR="00D42AA7" w:rsidRPr="008A04F5" w14:paraId="5865B494" w14:textId="77777777" w:rsidTr="007A32F8">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EA68A" w14:textId="77777777" w:rsidR="00D42AA7" w:rsidRPr="008A04F5" w:rsidRDefault="00D42AA7" w:rsidP="007A32F8">
            <w:pPr>
              <w:pStyle w:val="13"/>
              <w:ind w:firstLineChars="0" w:firstLine="0"/>
              <w:jc w:val="center"/>
              <w:rPr>
                <w:sz w:val="21"/>
                <w:szCs w:val="21"/>
              </w:rPr>
            </w:pPr>
            <w:r w:rsidRPr="008A04F5">
              <w:rPr>
                <w:szCs w:val="24"/>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ADBC" w14:textId="77777777" w:rsidR="00D42AA7" w:rsidRPr="008A04F5" w:rsidRDefault="00D42AA7" w:rsidP="007A32F8">
            <w:pPr>
              <w:pStyle w:val="13"/>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3960E894" w14:textId="77777777" w:rsidR="00D42AA7" w:rsidRPr="008A04F5" w:rsidRDefault="00D42AA7" w:rsidP="007A32F8">
            <w:pPr>
              <w:pStyle w:val="13"/>
              <w:ind w:firstLineChars="0" w:firstLine="0"/>
              <w:jc w:val="right"/>
              <w:rPr>
                <w:sz w:val="21"/>
                <w:szCs w:val="21"/>
              </w:rPr>
            </w:pPr>
            <w:r w:rsidRPr="008A04F5">
              <w:rPr>
                <w:sz w:val="21"/>
                <w:szCs w:val="21"/>
              </w:rPr>
              <w:t>15.6</w:t>
            </w:r>
          </w:p>
        </w:tc>
        <w:tc>
          <w:tcPr>
            <w:tcW w:w="0" w:type="auto"/>
            <w:tcBorders>
              <w:top w:val="single" w:sz="4" w:space="0" w:color="auto"/>
              <w:left w:val="single" w:sz="4" w:space="0" w:color="auto"/>
              <w:bottom w:val="single" w:sz="4" w:space="0" w:color="auto"/>
              <w:right w:val="single" w:sz="4" w:space="0" w:color="auto"/>
            </w:tcBorders>
            <w:vAlign w:val="center"/>
          </w:tcPr>
          <w:p w14:paraId="55C74317" w14:textId="77777777" w:rsidR="00D42AA7" w:rsidRPr="008A04F5" w:rsidRDefault="00D42AA7" w:rsidP="007A32F8">
            <w:pPr>
              <w:pStyle w:val="13"/>
              <w:ind w:firstLineChars="0" w:firstLine="0"/>
              <w:jc w:val="right"/>
              <w:rPr>
                <w:sz w:val="21"/>
                <w:szCs w:val="21"/>
              </w:rPr>
            </w:pPr>
            <w:r w:rsidRPr="008A04F5">
              <w:rPr>
                <w:sz w:val="21"/>
                <w:szCs w:val="21"/>
              </w:rPr>
              <w:t>49.5</w:t>
            </w:r>
          </w:p>
        </w:tc>
      </w:tr>
      <w:tr w:rsidR="00D42AA7" w:rsidRPr="008A04F5" w14:paraId="11F56497" w14:textId="77777777" w:rsidTr="007A32F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68D5" w14:textId="77777777" w:rsidR="00D42AA7" w:rsidRPr="008A04F5" w:rsidRDefault="00D42AA7" w:rsidP="007A32F8">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B8FC3" w14:textId="77777777" w:rsidR="00D42AA7" w:rsidRPr="008A04F5" w:rsidRDefault="00D42AA7" w:rsidP="007A32F8">
            <w:pPr>
              <w:pStyle w:val="13"/>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4F072A9E" w14:textId="77777777" w:rsidR="00D42AA7" w:rsidRPr="008A04F5" w:rsidRDefault="00D42AA7" w:rsidP="007A32F8">
            <w:pPr>
              <w:pStyle w:val="13"/>
              <w:ind w:firstLineChars="0" w:firstLine="0"/>
              <w:jc w:val="right"/>
              <w:rPr>
                <w:sz w:val="21"/>
                <w:szCs w:val="21"/>
              </w:rPr>
            </w:pPr>
            <w:r w:rsidRPr="008A04F5">
              <w:rPr>
                <w:sz w:val="21"/>
                <w:szCs w:val="21"/>
              </w:rPr>
              <w:t>15.4</w:t>
            </w:r>
          </w:p>
        </w:tc>
        <w:tc>
          <w:tcPr>
            <w:tcW w:w="0" w:type="auto"/>
            <w:tcBorders>
              <w:top w:val="single" w:sz="4" w:space="0" w:color="auto"/>
              <w:left w:val="single" w:sz="4" w:space="0" w:color="auto"/>
              <w:bottom w:val="single" w:sz="4" w:space="0" w:color="auto"/>
              <w:right w:val="single" w:sz="4" w:space="0" w:color="auto"/>
            </w:tcBorders>
            <w:vAlign w:val="center"/>
          </w:tcPr>
          <w:p w14:paraId="60FAD620" w14:textId="77777777" w:rsidR="00D42AA7" w:rsidRPr="008A04F5" w:rsidRDefault="00D42AA7" w:rsidP="007A32F8">
            <w:pPr>
              <w:pStyle w:val="13"/>
              <w:ind w:firstLineChars="0" w:firstLine="0"/>
              <w:jc w:val="right"/>
              <w:rPr>
                <w:sz w:val="21"/>
                <w:szCs w:val="21"/>
              </w:rPr>
            </w:pPr>
            <w:r w:rsidRPr="008A04F5">
              <w:rPr>
                <w:sz w:val="21"/>
                <w:szCs w:val="21"/>
              </w:rPr>
              <w:t>49.9</w:t>
            </w:r>
          </w:p>
        </w:tc>
      </w:tr>
      <w:tr w:rsidR="00D42AA7" w:rsidRPr="008A04F5" w14:paraId="427459C5" w14:textId="77777777" w:rsidTr="007A32F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BBF7" w14:textId="77777777" w:rsidR="00D42AA7" w:rsidRPr="008A04F5" w:rsidRDefault="00D42AA7" w:rsidP="007A32F8">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7B4AC" w14:textId="77777777" w:rsidR="00D42AA7" w:rsidRPr="008A04F5" w:rsidRDefault="00D42AA7" w:rsidP="007A32F8">
            <w:pPr>
              <w:pStyle w:val="13"/>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263AD7F8" w14:textId="77777777" w:rsidR="00D42AA7" w:rsidRPr="008A04F5" w:rsidRDefault="00D42AA7" w:rsidP="007A32F8">
            <w:pPr>
              <w:pStyle w:val="13"/>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3A7C0263" w14:textId="77777777" w:rsidR="00D42AA7" w:rsidRPr="008A04F5" w:rsidRDefault="00D42AA7" w:rsidP="007A32F8">
            <w:pPr>
              <w:pStyle w:val="13"/>
              <w:ind w:firstLineChars="0" w:firstLine="0"/>
              <w:jc w:val="right"/>
              <w:rPr>
                <w:sz w:val="21"/>
                <w:szCs w:val="21"/>
              </w:rPr>
            </w:pPr>
            <w:r w:rsidRPr="008A04F5">
              <w:rPr>
                <w:sz w:val="21"/>
                <w:szCs w:val="21"/>
              </w:rPr>
              <w:t>0.1</w:t>
            </w:r>
          </w:p>
        </w:tc>
      </w:tr>
    </w:tbl>
    <w:p w14:paraId="04A4B130"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p>
    <w:p w14:paraId="3D2E3104"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平台下的性能统计如表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-7</w:t>
      </w:r>
      <w:r w:rsidRPr="008A04F5">
        <w:rPr>
          <w:rFonts w:ascii="Times New Roman" w:eastAsia="宋体" w:hAnsi="Times New Roman" w:cs="Times New Roman"/>
          <w:sz w:val="24"/>
          <w:szCs w:val="24"/>
        </w:rPr>
        <w:t>所示。</w:t>
      </w:r>
    </w:p>
    <w:p w14:paraId="301B313C"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p>
    <w:p w14:paraId="1E3C88EA" w14:textId="77777777" w:rsidR="00D42AA7" w:rsidRPr="008A04F5" w:rsidRDefault="00D42AA7" w:rsidP="00D42AA7">
      <w:pPr>
        <w:pStyle w:val="13"/>
        <w:spacing w:after="0"/>
        <w:ind w:firstLineChars="0" w:firstLine="0"/>
        <w:jc w:val="center"/>
        <w:rPr>
          <w:sz w:val="21"/>
          <w:szCs w:val="21"/>
        </w:rPr>
      </w:pPr>
      <w:r w:rsidRPr="008A04F5">
        <w:rPr>
          <w:sz w:val="21"/>
          <w:szCs w:val="21"/>
        </w:rPr>
        <w:t>表</w:t>
      </w:r>
      <w:r>
        <w:rPr>
          <w:sz w:val="21"/>
          <w:szCs w:val="21"/>
        </w:rPr>
        <w:t>6</w:t>
      </w:r>
      <w:r w:rsidRPr="008A04F5">
        <w:rPr>
          <w:sz w:val="21"/>
          <w:szCs w:val="21"/>
        </w:rPr>
        <w:t>-7 Linux</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400"/>
        <w:gridCol w:w="1289"/>
        <w:gridCol w:w="1701"/>
      </w:tblGrid>
      <w:tr w:rsidR="00D42AA7" w:rsidRPr="008A04F5" w14:paraId="0A6B2045" w14:textId="77777777" w:rsidTr="007A32F8">
        <w:trPr>
          <w:jc w:val="center"/>
        </w:trPr>
        <w:tc>
          <w:tcPr>
            <w:tcW w:w="1842" w:type="dxa"/>
            <w:tcBorders>
              <w:top w:val="single" w:sz="4" w:space="0" w:color="auto"/>
              <w:left w:val="single" w:sz="4" w:space="0" w:color="auto"/>
              <w:bottom w:val="single" w:sz="4" w:space="0" w:color="auto"/>
              <w:right w:val="single" w:sz="4" w:space="0" w:color="auto"/>
            </w:tcBorders>
            <w:hideMark/>
          </w:tcPr>
          <w:p w14:paraId="135D42BE" w14:textId="77777777" w:rsidR="00D42AA7" w:rsidRPr="008A04F5" w:rsidRDefault="00D42AA7" w:rsidP="007A32F8">
            <w:pPr>
              <w:pStyle w:val="13"/>
              <w:ind w:firstLineChars="0" w:firstLine="0"/>
              <w:jc w:val="center"/>
              <w:rPr>
                <w:b/>
                <w:sz w:val="21"/>
                <w:szCs w:val="21"/>
              </w:rPr>
            </w:pPr>
            <w:r w:rsidRPr="008A04F5">
              <w:rPr>
                <w:b/>
                <w:sz w:val="21"/>
                <w:szCs w:val="21"/>
              </w:rPr>
              <w:t>算法名</w:t>
            </w:r>
          </w:p>
        </w:tc>
        <w:tc>
          <w:tcPr>
            <w:tcW w:w="2400" w:type="dxa"/>
            <w:tcBorders>
              <w:top w:val="single" w:sz="4" w:space="0" w:color="auto"/>
              <w:left w:val="single" w:sz="4" w:space="0" w:color="auto"/>
              <w:bottom w:val="single" w:sz="4" w:space="0" w:color="auto"/>
              <w:right w:val="single" w:sz="4" w:space="0" w:color="auto"/>
            </w:tcBorders>
            <w:hideMark/>
          </w:tcPr>
          <w:p w14:paraId="7BD61C4E" w14:textId="77777777" w:rsidR="00D42AA7" w:rsidRPr="008A04F5" w:rsidRDefault="00D42AA7" w:rsidP="007A32F8">
            <w:pPr>
              <w:pStyle w:val="13"/>
              <w:ind w:firstLineChars="0" w:firstLine="0"/>
              <w:jc w:val="center"/>
              <w:rPr>
                <w:b/>
                <w:sz w:val="21"/>
                <w:szCs w:val="21"/>
              </w:rPr>
            </w:pPr>
            <w:r w:rsidRPr="008A04F5">
              <w:rPr>
                <w:b/>
                <w:sz w:val="21"/>
                <w:szCs w:val="21"/>
              </w:rPr>
              <w:t>接口名</w:t>
            </w:r>
          </w:p>
        </w:tc>
        <w:tc>
          <w:tcPr>
            <w:tcW w:w="1289" w:type="dxa"/>
            <w:tcBorders>
              <w:top w:val="single" w:sz="4" w:space="0" w:color="auto"/>
              <w:left w:val="single" w:sz="4" w:space="0" w:color="auto"/>
              <w:bottom w:val="single" w:sz="4" w:space="0" w:color="auto"/>
              <w:right w:val="single" w:sz="4" w:space="0" w:color="auto"/>
            </w:tcBorders>
            <w:hideMark/>
          </w:tcPr>
          <w:p w14:paraId="6008DFC2" w14:textId="77777777" w:rsidR="00D42AA7" w:rsidRPr="008A04F5" w:rsidRDefault="00D42AA7" w:rsidP="007A32F8">
            <w:pPr>
              <w:pStyle w:val="13"/>
              <w:ind w:firstLineChars="0" w:firstLine="0"/>
              <w:jc w:val="center"/>
              <w:rPr>
                <w:b/>
                <w:sz w:val="21"/>
                <w:szCs w:val="21"/>
              </w:rPr>
            </w:pPr>
            <w:r w:rsidRPr="008A04F5">
              <w:rPr>
                <w:b/>
                <w:sz w:val="21"/>
                <w:szCs w:val="21"/>
              </w:rPr>
              <w:t>平均耗时（毫秒）</w:t>
            </w:r>
          </w:p>
        </w:tc>
        <w:tc>
          <w:tcPr>
            <w:tcW w:w="1701" w:type="dxa"/>
            <w:tcBorders>
              <w:top w:val="single" w:sz="4" w:space="0" w:color="auto"/>
              <w:left w:val="single" w:sz="4" w:space="0" w:color="auto"/>
              <w:bottom w:val="single" w:sz="4" w:space="0" w:color="auto"/>
              <w:right w:val="single" w:sz="4" w:space="0" w:color="auto"/>
            </w:tcBorders>
            <w:hideMark/>
          </w:tcPr>
          <w:p w14:paraId="4F7D0665" w14:textId="77777777" w:rsidR="00D42AA7" w:rsidRPr="008A04F5" w:rsidRDefault="00D42AA7" w:rsidP="007A32F8">
            <w:pPr>
              <w:pStyle w:val="13"/>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D42AA7" w:rsidRPr="008A04F5" w14:paraId="67847DCE" w14:textId="77777777" w:rsidTr="007A32F8">
        <w:trPr>
          <w:trHeight w:val="46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4AC1A6CC" w14:textId="77777777" w:rsidR="00D42AA7" w:rsidRPr="008A04F5" w:rsidRDefault="00D42AA7" w:rsidP="007A32F8">
            <w:pPr>
              <w:pStyle w:val="13"/>
              <w:ind w:firstLineChars="0" w:firstLine="0"/>
              <w:jc w:val="center"/>
              <w:rPr>
                <w:sz w:val="21"/>
                <w:szCs w:val="21"/>
              </w:rPr>
            </w:pPr>
            <w:r w:rsidRPr="008A04F5">
              <w:rPr>
                <w:szCs w:val="24"/>
              </w:rPr>
              <w:t>kem_lwe_akcn</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228AEA3" w14:textId="77777777" w:rsidR="00D42AA7" w:rsidRPr="008A04F5" w:rsidRDefault="00D42AA7" w:rsidP="007A32F8">
            <w:pPr>
              <w:pStyle w:val="13"/>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14:paraId="6DC0647A" w14:textId="77777777" w:rsidR="00D42AA7" w:rsidRPr="008A04F5" w:rsidRDefault="00D42AA7" w:rsidP="007A32F8">
            <w:pPr>
              <w:pStyle w:val="13"/>
              <w:ind w:firstLineChars="0" w:firstLine="0"/>
              <w:jc w:val="center"/>
              <w:rPr>
                <w:sz w:val="21"/>
                <w:szCs w:val="21"/>
              </w:rPr>
            </w:pPr>
            <w:r w:rsidRPr="008A04F5">
              <w:rPr>
                <w:sz w:val="21"/>
                <w:szCs w:val="21"/>
              </w:rPr>
              <w:t>2.27</w:t>
            </w:r>
          </w:p>
        </w:tc>
        <w:tc>
          <w:tcPr>
            <w:tcW w:w="1701" w:type="dxa"/>
            <w:tcBorders>
              <w:top w:val="single" w:sz="4" w:space="0" w:color="auto"/>
              <w:left w:val="single" w:sz="4" w:space="0" w:color="auto"/>
              <w:bottom w:val="single" w:sz="4" w:space="0" w:color="auto"/>
              <w:right w:val="single" w:sz="4" w:space="0" w:color="auto"/>
            </w:tcBorders>
            <w:vAlign w:val="center"/>
          </w:tcPr>
          <w:p w14:paraId="08DB7E2F" w14:textId="77777777" w:rsidR="00D42AA7" w:rsidRPr="008A04F5" w:rsidRDefault="00D42AA7" w:rsidP="007A32F8">
            <w:pPr>
              <w:pStyle w:val="13"/>
              <w:ind w:firstLineChars="0" w:firstLine="0"/>
              <w:jc w:val="center"/>
              <w:rPr>
                <w:sz w:val="21"/>
                <w:szCs w:val="21"/>
              </w:rPr>
            </w:pPr>
            <w:r w:rsidRPr="008A04F5">
              <w:rPr>
                <w:sz w:val="21"/>
                <w:szCs w:val="21"/>
              </w:rPr>
              <w:t>7.24</w:t>
            </w:r>
          </w:p>
        </w:tc>
      </w:tr>
      <w:tr w:rsidR="00D42AA7" w:rsidRPr="008A04F5" w14:paraId="7544B1F5" w14:textId="77777777" w:rsidTr="007A32F8">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60DB3288" w14:textId="77777777" w:rsidR="00D42AA7" w:rsidRPr="008A04F5" w:rsidRDefault="00D42AA7" w:rsidP="007A32F8">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542E7E6C" w14:textId="77777777" w:rsidR="00D42AA7" w:rsidRPr="008A04F5" w:rsidRDefault="00D42AA7" w:rsidP="007A32F8">
            <w:pPr>
              <w:pStyle w:val="13"/>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14:paraId="16B4C81C" w14:textId="77777777" w:rsidR="00D42AA7" w:rsidRPr="008A04F5" w:rsidRDefault="00D42AA7" w:rsidP="007A32F8">
            <w:pPr>
              <w:pStyle w:val="13"/>
              <w:ind w:firstLineChars="0" w:firstLine="0"/>
              <w:jc w:val="center"/>
              <w:rPr>
                <w:sz w:val="21"/>
                <w:szCs w:val="21"/>
              </w:rPr>
            </w:pPr>
            <w:r w:rsidRPr="008A04F5">
              <w:rPr>
                <w:sz w:val="21"/>
                <w:szCs w:val="21"/>
              </w:rPr>
              <w:t>2.08</w:t>
            </w:r>
          </w:p>
        </w:tc>
        <w:tc>
          <w:tcPr>
            <w:tcW w:w="1701" w:type="dxa"/>
            <w:tcBorders>
              <w:top w:val="single" w:sz="4" w:space="0" w:color="auto"/>
              <w:left w:val="single" w:sz="4" w:space="0" w:color="auto"/>
              <w:bottom w:val="single" w:sz="4" w:space="0" w:color="auto"/>
              <w:right w:val="single" w:sz="4" w:space="0" w:color="auto"/>
            </w:tcBorders>
            <w:vAlign w:val="center"/>
          </w:tcPr>
          <w:p w14:paraId="306D899A" w14:textId="77777777" w:rsidR="00D42AA7" w:rsidRPr="008A04F5" w:rsidRDefault="00D42AA7" w:rsidP="007A32F8">
            <w:pPr>
              <w:pStyle w:val="13"/>
              <w:ind w:firstLineChars="0" w:firstLine="0"/>
              <w:jc w:val="center"/>
              <w:rPr>
                <w:sz w:val="21"/>
                <w:szCs w:val="21"/>
              </w:rPr>
            </w:pPr>
            <w:r w:rsidRPr="008A04F5">
              <w:rPr>
                <w:sz w:val="21"/>
                <w:szCs w:val="21"/>
              </w:rPr>
              <w:t>6.66</w:t>
            </w:r>
          </w:p>
        </w:tc>
      </w:tr>
      <w:tr w:rsidR="00D42AA7" w:rsidRPr="008A04F5" w14:paraId="55C68564" w14:textId="77777777" w:rsidTr="007A32F8">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676BFC1D" w14:textId="77777777" w:rsidR="00D42AA7" w:rsidRPr="008A04F5" w:rsidRDefault="00D42AA7" w:rsidP="007A32F8">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4B3C4F8" w14:textId="77777777" w:rsidR="00D42AA7" w:rsidRPr="008A04F5" w:rsidRDefault="00D42AA7" w:rsidP="007A32F8">
            <w:pPr>
              <w:pStyle w:val="13"/>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14:paraId="6F982F2A" w14:textId="77777777" w:rsidR="00D42AA7" w:rsidRPr="008A04F5" w:rsidRDefault="00D42AA7" w:rsidP="007A32F8">
            <w:pPr>
              <w:pStyle w:val="13"/>
              <w:ind w:firstLineChars="0" w:firstLine="0"/>
              <w:jc w:val="center"/>
              <w:rPr>
                <w:sz w:val="21"/>
                <w:szCs w:val="21"/>
              </w:rPr>
            </w:pPr>
            <w:r w:rsidRPr="008A04F5">
              <w:rPr>
                <w:sz w:val="21"/>
                <w:szCs w:val="21"/>
              </w:rPr>
              <w:t>0.07</w:t>
            </w:r>
          </w:p>
        </w:tc>
        <w:tc>
          <w:tcPr>
            <w:tcW w:w="1701" w:type="dxa"/>
            <w:tcBorders>
              <w:top w:val="single" w:sz="4" w:space="0" w:color="auto"/>
              <w:left w:val="single" w:sz="4" w:space="0" w:color="auto"/>
              <w:bottom w:val="single" w:sz="4" w:space="0" w:color="auto"/>
              <w:right w:val="single" w:sz="4" w:space="0" w:color="auto"/>
            </w:tcBorders>
            <w:vAlign w:val="center"/>
          </w:tcPr>
          <w:p w14:paraId="3C564CA1" w14:textId="77777777" w:rsidR="00D42AA7" w:rsidRPr="008A04F5" w:rsidRDefault="00D42AA7" w:rsidP="007A32F8">
            <w:pPr>
              <w:pStyle w:val="13"/>
              <w:ind w:firstLineChars="0" w:firstLine="0"/>
              <w:jc w:val="center"/>
              <w:rPr>
                <w:sz w:val="21"/>
                <w:szCs w:val="21"/>
              </w:rPr>
            </w:pPr>
            <w:r w:rsidRPr="008A04F5">
              <w:rPr>
                <w:sz w:val="21"/>
                <w:szCs w:val="21"/>
              </w:rPr>
              <w:t>0.21</w:t>
            </w:r>
          </w:p>
        </w:tc>
      </w:tr>
      <w:tr w:rsidR="00D42AA7" w:rsidRPr="008A04F5" w14:paraId="336BBFEA" w14:textId="77777777" w:rsidTr="007A32F8">
        <w:trPr>
          <w:trHeight w:val="463"/>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3BF8436A" w14:textId="77777777" w:rsidR="00D42AA7" w:rsidRPr="008A04F5" w:rsidRDefault="00D42AA7" w:rsidP="007A32F8">
            <w:pPr>
              <w:pStyle w:val="13"/>
              <w:ind w:firstLineChars="0" w:firstLine="0"/>
              <w:jc w:val="center"/>
              <w:rPr>
                <w:sz w:val="21"/>
                <w:szCs w:val="21"/>
              </w:rPr>
            </w:pPr>
            <w:r w:rsidRPr="008A04F5">
              <w:rPr>
                <w:szCs w:val="24"/>
              </w:rPr>
              <w:t>kem_lwr_akcn</w:t>
            </w:r>
          </w:p>
        </w:tc>
        <w:tc>
          <w:tcPr>
            <w:tcW w:w="2400" w:type="dxa"/>
            <w:tcBorders>
              <w:top w:val="single" w:sz="4" w:space="0" w:color="auto"/>
              <w:left w:val="single" w:sz="4" w:space="0" w:color="auto"/>
              <w:bottom w:val="single" w:sz="4" w:space="0" w:color="auto"/>
              <w:right w:val="single" w:sz="4" w:space="0" w:color="auto"/>
            </w:tcBorders>
            <w:vAlign w:val="center"/>
            <w:hideMark/>
          </w:tcPr>
          <w:p w14:paraId="3E3F1D8A" w14:textId="77777777" w:rsidR="00D42AA7" w:rsidRPr="008A04F5" w:rsidRDefault="00D42AA7" w:rsidP="007A32F8">
            <w:pPr>
              <w:pStyle w:val="13"/>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14:paraId="165CFD6B" w14:textId="77777777" w:rsidR="00D42AA7" w:rsidRPr="008A04F5" w:rsidRDefault="00D42AA7" w:rsidP="007A32F8">
            <w:pPr>
              <w:pStyle w:val="13"/>
              <w:ind w:firstLineChars="0" w:firstLine="0"/>
              <w:jc w:val="center"/>
              <w:rPr>
                <w:sz w:val="21"/>
                <w:szCs w:val="21"/>
              </w:rPr>
            </w:pPr>
            <w:r w:rsidRPr="008A04F5">
              <w:rPr>
                <w:sz w:val="21"/>
                <w:szCs w:val="21"/>
              </w:rPr>
              <w:t>2.04</w:t>
            </w:r>
          </w:p>
        </w:tc>
        <w:tc>
          <w:tcPr>
            <w:tcW w:w="1701" w:type="dxa"/>
            <w:tcBorders>
              <w:top w:val="single" w:sz="4" w:space="0" w:color="auto"/>
              <w:left w:val="single" w:sz="4" w:space="0" w:color="auto"/>
              <w:bottom w:val="single" w:sz="4" w:space="0" w:color="auto"/>
              <w:right w:val="single" w:sz="4" w:space="0" w:color="auto"/>
            </w:tcBorders>
            <w:vAlign w:val="center"/>
          </w:tcPr>
          <w:p w14:paraId="0872B3E3" w14:textId="77777777" w:rsidR="00D42AA7" w:rsidRPr="008A04F5" w:rsidRDefault="00D42AA7" w:rsidP="007A32F8">
            <w:pPr>
              <w:pStyle w:val="13"/>
              <w:ind w:firstLineChars="0" w:firstLine="0"/>
              <w:jc w:val="center"/>
              <w:rPr>
                <w:sz w:val="21"/>
                <w:szCs w:val="21"/>
              </w:rPr>
            </w:pPr>
            <w:r w:rsidRPr="008A04F5">
              <w:rPr>
                <w:sz w:val="21"/>
                <w:szCs w:val="21"/>
              </w:rPr>
              <w:t>6.53</w:t>
            </w:r>
          </w:p>
        </w:tc>
      </w:tr>
      <w:tr w:rsidR="00D42AA7" w:rsidRPr="008A04F5" w14:paraId="3E541BE7" w14:textId="77777777" w:rsidTr="007A32F8">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47AE538B" w14:textId="77777777" w:rsidR="00D42AA7" w:rsidRPr="008A04F5" w:rsidRDefault="00D42AA7" w:rsidP="007A32F8">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5C7C5AE" w14:textId="77777777" w:rsidR="00D42AA7" w:rsidRPr="008A04F5" w:rsidRDefault="00D42AA7" w:rsidP="007A32F8">
            <w:pPr>
              <w:pStyle w:val="13"/>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14:paraId="5BF750F1" w14:textId="77777777" w:rsidR="00D42AA7" w:rsidRPr="008A04F5" w:rsidRDefault="00D42AA7" w:rsidP="007A32F8">
            <w:pPr>
              <w:pStyle w:val="13"/>
              <w:ind w:firstLineChars="0" w:firstLine="0"/>
              <w:jc w:val="center"/>
              <w:rPr>
                <w:sz w:val="21"/>
                <w:szCs w:val="21"/>
              </w:rPr>
            </w:pPr>
            <w:r w:rsidRPr="008A04F5">
              <w:rPr>
                <w:sz w:val="21"/>
                <w:szCs w:val="21"/>
              </w:rPr>
              <w:t>1.84</w:t>
            </w:r>
          </w:p>
        </w:tc>
        <w:tc>
          <w:tcPr>
            <w:tcW w:w="1701" w:type="dxa"/>
            <w:tcBorders>
              <w:top w:val="single" w:sz="4" w:space="0" w:color="auto"/>
              <w:left w:val="single" w:sz="4" w:space="0" w:color="auto"/>
              <w:bottom w:val="single" w:sz="4" w:space="0" w:color="auto"/>
              <w:right w:val="single" w:sz="4" w:space="0" w:color="auto"/>
            </w:tcBorders>
            <w:vAlign w:val="center"/>
          </w:tcPr>
          <w:p w14:paraId="39E91840" w14:textId="77777777" w:rsidR="00D42AA7" w:rsidRPr="008A04F5" w:rsidRDefault="00D42AA7" w:rsidP="007A32F8">
            <w:pPr>
              <w:pStyle w:val="13"/>
              <w:ind w:firstLineChars="0" w:firstLine="0"/>
              <w:jc w:val="center"/>
              <w:rPr>
                <w:sz w:val="21"/>
                <w:szCs w:val="21"/>
              </w:rPr>
            </w:pPr>
            <w:r w:rsidRPr="008A04F5">
              <w:rPr>
                <w:sz w:val="21"/>
                <w:szCs w:val="21"/>
              </w:rPr>
              <w:t>5.89</w:t>
            </w:r>
          </w:p>
        </w:tc>
      </w:tr>
      <w:tr w:rsidR="00D42AA7" w:rsidRPr="008A04F5" w14:paraId="5DC6E3D6" w14:textId="77777777" w:rsidTr="007A32F8">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3BBF3FCA" w14:textId="77777777" w:rsidR="00D42AA7" w:rsidRPr="008A04F5" w:rsidRDefault="00D42AA7" w:rsidP="007A32F8">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2FEFE2D" w14:textId="77777777" w:rsidR="00D42AA7" w:rsidRPr="008A04F5" w:rsidRDefault="00D42AA7" w:rsidP="007A32F8">
            <w:pPr>
              <w:pStyle w:val="13"/>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14:paraId="7B69DD5C" w14:textId="77777777" w:rsidR="00D42AA7" w:rsidRPr="008A04F5" w:rsidRDefault="00D42AA7" w:rsidP="007A32F8">
            <w:pPr>
              <w:pStyle w:val="13"/>
              <w:ind w:firstLineChars="0" w:firstLine="0"/>
              <w:jc w:val="center"/>
              <w:rPr>
                <w:sz w:val="21"/>
                <w:szCs w:val="21"/>
              </w:rPr>
            </w:pPr>
            <w:r w:rsidRPr="008A04F5">
              <w:rPr>
                <w:sz w:val="21"/>
                <w:szCs w:val="21"/>
              </w:rPr>
              <w:t>0.06</w:t>
            </w:r>
          </w:p>
        </w:tc>
        <w:tc>
          <w:tcPr>
            <w:tcW w:w="1701" w:type="dxa"/>
            <w:tcBorders>
              <w:top w:val="single" w:sz="4" w:space="0" w:color="auto"/>
              <w:left w:val="single" w:sz="4" w:space="0" w:color="auto"/>
              <w:bottom w:val="single" w:sz="4" w:space="0" w:color="auto"/>
              <w:right w:val="single" w:sz="4" w:space="0" w:color="auto"/>
            </w:tcBorders>
            <w:vAlign w:val="center"/>
          </w:tcPr>
          <w:p w14:paraId="275E0A89" w14:textId="77777777" w:rsidR="00D42AA7" w:rsidRPr="008A04F5" w:rsidRDefault="00D42AA7" w:rsidP="007A32F8">
            <w:pPr>
              <w:pStyle w:val="13"/>
              <w:ind w:firstLineChars="0" w:firstLine="0"/>
              <w:jc w:val="center"/>
              <w:rPr>
                <w:sz w:val="21"/>
                <w:szCs w:val="21"/>
              </w:rPr>
            </w:pPr>
            <w:r w:rsidRPr="008A04F5">
              <w:rPr>
                <w:sz w:val="21"/>
                <w:szCs w:val="21"/>
              </w:rPr>
              <w:t>0.18</w:t>
            </w:r>
          </w:p>
        </w:tc>
      </w:tr>
    </w:tbl>
    <w:p w14:paraId="321F802E" w14:textId="77777777" w:rsidR="00D42AA7" w:rsidRPr="008A04F5" w:rsidRDefault="00D42AA7" w:rsidP="00D42AA7">
      <w:pPr>
        <w:pStyle w:val="2"/>
        <w:keepNext w:val="0"/>
        <w:keepLines w:val="0"/>
        <w:rPr>
          <w:rFonts w:ascii="Times New Roman" w:eastAsia="宋体" w:hAnsi="Times New Roman" w:cs="Times New Roman"/>
        </w:rPr>
      </w:pPr>
      <w:bookmarkStart w:id="29" w:name="_Toc8232967"/>
      <w:bookmarkStart w:id="30" w:name="_Toc9065964"/>
      <w:r>
        <w:rPr>
          <w:rFonts w:ascii="Times New Roman" w:eastAsia="宋体" w:hAnsi="Times New Roman" w:cs="Times New Roman"/>
        </w:rPr>
        <w:t>6</w:t>
      </w:r>
      <w:r w:rsidRPr="008A04F5">
        <w:rPr>
          <w:rFonts w:ascii="Times New Roman" w:eastAsia="宋体" w:hAnsi="Times New Roman" w:cs="Times New Roman"/>
        </w:rPr>
        <w:t>.4</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的密钥封装方案的占用空间</w:t>
      </w:r>
      <w:bookmarkEnd w:id="29"/>
      <w:bookmarkEnd w:id="30"/>
    </w:p>
    <w:p w14:paraId="7D852CB7" w14:textId="77777777" w:rsidR="00D42AA7" w:rsidRPr="008A04F5" w:rsidRDefault="00D42AA7" w:rsidP="00D42AA7">
      <w:pPr>
        <w:rPr>
          <w:rFonts w:ascii="Times New Roman" w:eastAsia="宋体" w:hAnsi="Times New Roman" w:cs="Times New Roman"/>
          <w:b/>
          <w:sz w:val="30"/>
          <w:szCs w:val="30"/>
        </w:rPr>
      </w:pPr>
      <w:bookmarkStart w:id="31" w:name="_Toc4178377"/>
      <w:r w:rsidRPr="008A04F5">
        <w:rPr>
          <w:rFonts w:ascii="Times New Roman" w:eastAsia="宋体" w:hAnsi="Times New Roman" w:cs="Times New Roman"/>
          <w:b/>
          <w:sz w:val="30"/>
          <w:szCs w:val="30"/>
        </w:rPr>
        <w:t>KEM_LWE_AKCN</w:t>
      </w:r>
      <w:r w:rsidRPr="008A04F5">
        <w:rPr>
          <w:rFonts w:ascii="Times New Roman" w:eastAsia="宋体" w:hAnsi="Times New Roman" w:cs="Times New Roman"/>
          <w:b/>
          <w:sz w:val="30"/>
          <w:szCs w:val="30"/>
        </w:rPr>
        <w:t>算法的空间消耗</w:t>
      </w:r>
      <w:bookmarkEnd w:id="31"/>
    </w:p>
    <w:p w14:paraId="791157AC" w14:textId="77777777" w:rsidR="00D42AA7" w:rsidRPr="008A04F5" w:rsidRDefault="00D42AA7" w:rsidP="00D42AA7">
      <w:pPr>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-8</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kem_lwe_akcn</w:t>
      </w:r>
      <w:r w:rsidRPr="008A04F5">
        <w:rPr>
          <w:rFonts w:ascii="Times New Roman" w:eastAsia="宋体" w:hAnsi="Times New Roman" w:cs="Times New Roman"/>
          <w:sz w:val="24"/>
          <w:szCs w:val="24"/>
        </w:rPr>
        <w:t>算法主要参数一览。</w:t>
      </w:r>
    </w:p>
    <w:p w14:paraId="295D509B" w14:textId="77777777" w:rsidR="00D42AA7" w:rsidRPr="008A04F5" w:rsidRDefault="00D42AA7" w:rsidP="00D42AA7">
      <w:pPr>
        <w:ind w:firstLineChars="200" w:firstLine="480"/>
        <w:rPr>
          <w:rFonts w:ascii="Times New Roman" w:eastAsia="宋体" w:hAnsi="Times New Roman" w:cs="Times New Roman"/>
          <w:sz w:val="24"/>
          <w:szCs w:val="24"/>
        </w:rPr>
      </w:pPr>
    </w:p>
    <w:p w14:paraId="7BEA0C2B" w14:textId="77777777" w:rsidR="00D42AA7" w:rsidRPr="008A04F5" w:rsidRDefault="00D42AA7" w:rsidP="00D42AA7">
      <w:pPr>
        <w:jc w:val="center"/>
        <w:rPr>
          <w:rFonts w:ascii="Times New Roman" w:eastAsia="宋体" w:hAnsi="Times New Roman" w:cs="Times New Roman"/>
          <w:szCs w:val="21"/>
        </w:rPr>
      </w:pPr>
      <w:r w:rsidRPr="008A04F5">
        <w:rPr>
          <w:rFonts w:ascii="Times New Roman" w:eastAsia="宋体" w:hAnsi="Times New Roman" w:cs="Times New Roman"/>
          <w:szCs w:val="21"/>
        </w:rPr>
        <w:lastRenderedPageBreak/>
        <w:t>表</w:t>
      </w:r>
      <w:r>
        <w:rPr>
          <w:rFonts w:ascii="Times New Roman" w:eastAsia="宋体" w:hAnsi="Times New Roman" w:cs="Times New Roman"/>
        </w:rPr>
        <w:t>6</w:t>
      </w:r>
      <w:r w:rsidRPr="008A04F5">
        <w:rPr>
          <w:rFonts w:ascii="Times New Roman" w:eastAsia="宋体" w:hAnsi="Times New Roman" w:cs="Times New Roman"/>
        </w:rPr>
        <w:t xml:space="preserve">-8 </w:t>
      </w:r>
      <w:r w:rsidRPr="008A04F5">
        <w:rPr>
          <w:rFonts w:ascii="Times New Roman" w:eastAsia="宋体" w:hAnsi="Times New Roman" w:cs="Times New Roman"/>
          <w:szCs w:val="21"/>
        </w:rPr>
        <w:t xml:space="preserve"> </w:t>
      </w:r>
      <w:r w:rsidRPr="008A04F5">
        <w:rPr>
          <w:rFonts w:ascii="Times New Roman" w:eastAsia="宋体" w:hAnsi="Times New Roman" w:cs="Times New Roman"/>
          <w:szCs w:val="24"/>
        </w:rPr>
        <w:t>kem_lwe_akcn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42AA7" w:rsidRPr="008A04F5" w14:paraId="461EED45" w14:textId="77777777" w:rsidTr="007A32F8">
        <w:trPr>
          <w:jc w:val="center"/>
        </w:trPr>
        <w:tc>
          <w:tcPr>
            <w:tcW w:w="1218" w:type="dxa"/>
            <w:vAlign w:val="center"/>
          </w:tcPr>
          <w:p w14:paraId="5CE1C0DC" w14:textId="77777777" w:rsidR="00D42AA7" w:rsidRPr="008A04F5" w:rsidRDefault="00D42AA7" w:rsidP="007A32F8">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14:paraId="5BB09FD9"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pk</w:t>
            </w:r>
          </w:p>
        </w:tc>
        <w:tc>
          <w:tcPr>
            <w:tcW w:w="1417" w:type="dxa"/>
            <w:vAlign w:val="center"/>
          </w:tcPr>
          <w:p w14:paraId="21F11F33" w14:textId="77777777" w:rsidR="00D42AA7" w:rsidRPr="008A04F5" w:rsidRDefault="00D42AA7" w:rsidP="007A32F8">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sk</w:t>
            </w:r>
          </w:p>
        </w:tc>
        <w:tc>
          <w:tcPr>
            <w:tcW w:w="1560" w:type="dxa"/>
            <w:vAlign w:val="center"/>
          </w:tcPr>
          <w:p w14:paraId="3A46B96D" w14:textId="77777777" w:rsidR="00D42AA7" w:rsidRPr="008A04F5" w:rsidRDefault="00D42AA7" w:rsidP="007A32F8">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14:paraId="46445287"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D42AA7" w:rsidRPr="008A04F5" w14:paraId="4CE889F9" w14:textId="77777777" w:rsidTr="007A32F8">
        <w:trPr>
          <w:jc w:val="center"/>
        </w:trPr>
        <w:tc>
          <w:tcPr>
            <w:tcW w:w="1218" w:type="dxa"/>
            <w:vAlign w:val="center"/>
          </w:tcPr>
          <w:p w14:paraId="2B813CF2"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14:paraId="180BD15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Align w:val="center"/>
          </w:tcPr>
          <w:p w14:paraId="186A4CF3"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560" w:type="dxa"/>
            <w:vAlign w:val="center"/>
          </w:tcPr>
          <w:p w14:paraId="4116BA0E"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560" w:type="dxa"/>
            <w:vAlign w:val="center"/>
          </w:tcPr>
          <w:p w14:paraId="1FEC7245"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14:paraId="1001E52F" w14:textId="77777777" w:rsidR="00D42AA7" w:rsidRPr="008A04F5" w:rsidRDefault="00D42AA7" w:rsidP="00D42AA7">
      <w:pPr>
        <w:pStyle w:val="210"/>
      </w:pPr>
    </w:p>
    <w:p w14:paraId="33C1F9BE"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w:t>
      </w:r>
      <w:proofErr w:type="gramStart"/>
      <w:r w:rsidRPr="008A04F5">
        <w:rPr>
          <w:rFonts w:ascii="Times New Roman" w:eastAsia="宋体" w:hAnsi="Times New Roman" w:cs="Times New Roman"/>
          <w:sz w:val="24"/>
          <w:szCs w:val="24"/>
        </w:rPr>
        <w:t>一</w:t>
      </w:r>
      <w:proofErr w:type="gramEnd"/>
      <w:r w:rsidRPr="008A04F5">
        <w:rPr>
          <w:rFonts w:ascii="Times New Roman" w:eastAsia="宋体" w:hAnsi="Times New Roman" w:cs="Times New Roman"/>
          <w:sz w:val="24"/>
          <w:szCs w:val="24"/>
        </w:rPr>
        <w:t>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-9</w:t>
      </w:r>
      <w:r w:rsidRPr="008A04F5">
        <w:rPr>
          <w:rFonts w:ascii="Times New Roman" w:eastAsia="宋体" w:hAnsi="Times New Roman" w:cs="Times New Roman"/>
          <w:sz w:val="24"/>
          <w:szCs w:val="24"/>
        </w:rPr>
        <w:t>给出了这三个函数输入输出参数所需要的空间</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并对各个参数进行了简要的介绍。</w:t>
      </w:r>
    </w:p>
    <w:p w14:paraId="3396B44F" w14:textId="77777777" w:rsidR="00D42AA7" w:rsidRPr="008A04F5" w:rsidRDefault="00D42AA7" w:rsidP="00D42AA7">
      <w:pPr>
        <w:pStyle w:val="13"/>
        <w:spacing w:after="0"/>
        <w:ind w:firstLineChars="0" w:firstLine="0"/>
        <w:jc w:val="center"/>
        <w:rPr>
          <w:sz w:val="21"/>
          <w:szCs w:val="21"/>
        </w:rPr>
      </w:pPr>
      <w:r w:rsidRPr="008A04F5">
        <w:rPr>
          <w:sz w:val="21"/>
          <w:szCs w:val="21"/>
        </w:rPr>
        <w:t>表</w:t>
      </w:r>
      <w:r>
        <w:rPr>
          <w:sz w:val="21"/>
          <w:szCs w:val="21"/>
        </w:rPr>
        <w:t>6</w:t>
      </w:r>
      <w:r w:rsidRPr="008A04F5">
        <w:rPr>
          <w:sz w:val="21"/>
          <w:szCs w:val="21"/>
        </w:rPr>
        <w:t xml:space="preserve">-9  </w:t>
      </w:r>
      <w:r w:rsidRPr="008A04F5">
        <w:rPr>
          <w:szCs w:val="24"/>
        </w:rPr>
        <w:t>kem_lwe_akcn</w:t>
      </w:r>
      <w:r w:rsidRPr="008A04F5">
        <w:rPr>
          <w:sz w:val="21"/>
          <w:szCs w:val="21"/>
        </w:rPr>
        <w:t xml:space="preserve"> </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42AA7" w:rsidRPr="008A04F5" w14:paraId="009FA52F" w14:textId="77777777" w:rsidTr="007A32F8">
        <w:tc>
          <w:tcPr>
            <w:tcW w:w="1418" w:type="dxa"/>
            <w:vAlign w:val="center"/>
          </w:tcPr>
          <w:p w14:paraId="378FFCB6" w14:textId="77777777" w:rsidR="00D42AA7" w:rsidRPr="008A04F5" w:rsidRDefault="00D42AA7" w:rsidP="007A32F8">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14:paraId="29DEACEF"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14:paraId="5E9D05FE"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14:paraId="48FBD1D1"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14:paraId="7FAD1205"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14:paraId="2D993484"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14:paraId="6980789A"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D42AA7" w:rsidRPr="008A04F5" w14:paraId="69E335A9" w14:textId="77777777" w:rsidTr="007A32F8">
        <w:tc>
          <w:tcPr>
            <w:tcW w:w="1418" w:type="dxa"/>
            <w:vMerge w:val="restart"/>
            <w:vAlign w:val="center"/>
          </w:tcPr>
          <w:p w14:paraId="0790AB82"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14:paraId="54104CE1" w14:textId="77777777" w:rsidR="00D42AA7" w:rsidRPr="008A04F5" w:rsidRDefault="00D42AA7" w:rsidP="007A32F8">
            <w:pPr>
              <w:jc w:val="center"/>
              <w:rPr>
                <w:rFonts w:ascii="Times New Roman" w:eastAsia="宋体" w:hAnsi="Times New Roman" w:cs="Times New Roman"/>
                <w:szCs w:val="21"/>
              </w:rPr>
            </w:pPr>
          </w:p>
        </w:tc>
        <w:tc>
          <w:tcPr>
            <w:tcW w:w="992" w:type="dxa"/>
            <w:vAlign w:val="center"/>
          </w:tcPr>
          <w:p w14:paraId="106230FD"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14:paraId="21FE2298"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8" w:type="dxa"/>
            <w:vAlign w:val="center"/>
          </w:tcPr>
          <w:p w14:paraId="2D81DC0A"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用户公</w:t>
            </w:r>
            <w:proofErr w:type="gramStart"/>
            <w:r w:rsidRPr="008A04F5">
              <w:rPr>
                <w:rFonts w:ascii="Times New Roman" w:eastAsia="宋体" w:hAnsi="Times New Roman" w:cs="Times New Roman"/>
                <w:szCs w:val="21"/>
              </w:rPr>
              <w:t>钥</w:t>
            </w:r>
            <w:proofErr w:type="gramEnd"/>
          </w:p>
        </w:tc>
      </w:tr>
      <w:tr w:rsidR="00D42AA7" w:rsidRPr="008A04F5" w14:paraId="3D39C079" w14:textId="77777777" w:rsidTr="007A32F8">
        <w:tc>
          <w:tcPr>
            <w:tcW w:w="1418" w:type="dxa"/>
            <w:vMerge/>
            <w:vAlign w:val="center"/>
          </w:tcPr>
          <w:p w14:paraId="4C8E7FEB" w14:textId="77777777" w:rsidR="00D42AA7" w:rsidRPr="008A04F5" w:rsidRDefault="00D42AA7" w:rsidP="007A32F8">
            <w:pPr>
              <w:jc w:val="center"/>
              <w:rPr>
                <w:rFonts w:ascii="Times New Roman" w:eastAsia="宋体" w:hAnsi="Times New Roman" w:cs="Times New Roman"/>
                <w:szCs w:val="21"/>
              </w:rPr>
            </w:pPr>
          </w:p>
        </w:tc>
        <w:tc>
          <w:tcPr>
            <w:tcW w:w="3118" w:type="dxa"/>
            <w:gridSpan w:val="3"/>
            <w:vMerge/>
            <w:vAlign w:val="center"/>
          </w:tcPr>
          <w:p w14:paraId="11CE26F3" w14:textId="77777777" w:rsidR="00D42AA7" w:rsidRPr="008A04F5" w:rsidRDefault="00D42AA7" w:rsidP="007A32F8">
            <w:pPr>
              <w:jc w:val="center"/>
              <w:rPr>
                <w:rFonts w:ascii="Times New Roman" w:eastAsia="宋体" w:hAnsi="Times New Roman" w:cs="Times New Roman"/>
                <w:szCs w:val="21"/>
              </w:rPr>
            </w:pPr>
          </w:p>
        </w:tc>
        <w:tc>
          <w:tcPr>
            <w:tcW w:w="992" w:type="dxa"/>
            <w:vAlign w:val="center"/>
          </w:tcPr>
          <w:p w14:paraId="2CB9042E"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14:paraId="50E232A0"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8" w:type="dxa"/>
            <w:vAlign w:val="center"/>
          </w:tcPr>
          <w:p w14:paraId="10BCFCC5"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用户私</w:t>
            </w:r>
            <w:proofErr w:type="gramStart"/>
            <w:r w:rsidRPr="008A04F5">
              <w:rPr>
                <w:rFonts w:ascii="Times New Roman" w:eastAsia="宋体" w:hAnsi="Times New Roman" w:cs="Times New Roman"/>
                <w:szCs w:val="21"/>
              </w:rPr>
              <w:t>钥</w:t>
            </w:r>
            <w:proofErr w:type="gramEnd"/>
          </w:p>
        </w:tc>
      </w:tr>
      <w:tr w:rsidR="00D42AA7" w:rsidRPr="008A04F5" w14:paraId="29D844CC" w14:textId="77777777" w:rsidTr="007A32F8">
        <w:trPr>
          <w:trHeight w:val="368"/>
        </w:trPr>
        <w:tc>
          <w:tcPr>
            <w:tcW w:w="1418" w:type="dxa"/>
            <w:vMerge w:val="restart"/>
            <w:vAlign w:val="center"/>
          </w:tcPr>
          <w:p w14:paraId="6B99B08E"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14:paraId="0217262F"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14:paraId="4D209072"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Merge w:val="restart"/>
            <w:vAlign w:val="center"/>
          </w:tcPr>
          <w:p w14:paraId="7552482B"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w:t>
            </w:r>
            <w:proofErr w:type="gramStart"/>
            <w:r w:rsidRPr="008A04F5">
              <w:rPr>
                <w:rFonts w:ascii="Times New Roman" w:eastAsia="宋体" w:hAnsi="Times New Roman" w:cs="Times New Roman"/>
                <w:szCs w:val="21"/>
              </w:rPr>
              <w:t>钥</w:t>
            </w:r>
            <w:proofErr w:type="gramEnd"/>
          </w:p>
        </w:tc>
        <w:tc>
          <w:tcPr>
            <w:tcW w:w="992" w:type="dxa"/>
            <w:vAlign w:val="center"/>
          </w:tcPr>
          <w:p w14:paraId="70A799E5"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14:paraId="68C7E531"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8" w:type="dxa"/>
            <w:vAlign w:val="center"/>
          </w:tcPr>
          <w:p w14:paraId="57B08482"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D42AA7" w:rsidRPr="008A04F5" w14:paraId="45F0E5A4" w14:textId="77777777" w:rsidTr="007A32F8">
        <w:trPr>
          <w:trHeight w:val="328"/>
        </w:trPr>
        <w:tc>
          <w:tcPr>
            <w:tcW w:w="1418" w:type="dxa"/>
            <w:vMerge/>
            <w:vAlign w:val="center"/>
          </w:tcPr>
          <w:p w14:paraId="68D40A38" w14:textId="77777777" w:rsidR="00D42AA7" w:rsidRPr="008A04F5" w:rsidRDefault="00D42AA7" w:rsidP="007A32F8">
            <w:pPr>
              <w:jc w:val="center"/>
              <w:rPr>
                <w:rFonts w:ascii="Times New Roman" w:eastAsia="宋体" w:hAnsi="Times New Roman" w:cs="Times New Roman"/>
                <w:szCs w:val="21"/>
              </w:rPr>
            </w:pPr>
          </w:p>
        </w:tc>
        <w:tc>
          <w:tcPr>
            <w:tcW w:w="850" w:type="dxa"/>
            <w:vMerge/>
            <w:vAlign w:val="center"/>
          </w:tcPr>
          <w:p w14:paraId="2998E475" w14:textId="77777777" w:rsidR="00D42AA7" w:rsidRPr="008A04F5" w:rsidRDefault="00D42AA7" w:rsidP="007A32F8">
            <w:pPr>
              <w:jc w:val="center"/>
              <w:rPr>
                <w:rFonts w:ascii="Times New Roman" w:eastAsia="宋体" w:hAnsi="Times New Roman" w:cs="Times New Roman"/>
                <w:szCs w:val="21"/>
              </w:rPr>
            </w:pPr>
          </w:p>
        </w:tc>
        <w:tc>
          <w:tcPr>
            <w:tcW w:w="851" w:type="dxa"/>
            <w:vMerge/>
            <w:vAlign w:val="center"/>
          </w:tcPr>
          <w:p w14:paraId="6981155F" w14:textId="77777777" w:rsidR="00D42AA7" w:rsidRPr="008A04F5" w:rsidRDefault="00D42AA7" w:rsidP="007A32F8">
            <w:pPr>
              <w:jc w:val="center"/>
              <w:rPr>
                <w:rFonts w:ascii="Times New Roman" w:eastAsia="宋体" w:hAnsi="Times New Roman" w:cs="Times New Roman"/>
                <w:szCs w:val="21"/>
              </w:rPr>
            </w:pPr>
          </w:p>
        </w:tc>
        <w:tc>
          <w:tcPr>
            <w:tcW w:w="1417" w:type="dxa"/>
            <w:vMerge/>
            <w:vAlign w:val="center"/>
          </w:tcPr>
          <w:p w14:paraId="181DD88C" w14:textId="77777777" w:rsidR="00D42AA7" w:rsidRPr="008A04F5" w:rsidRDefault="00D42AA7" w:rsidP="007A32F8">
            <w:pPr>
              <w:jc w:val="center"/>
              <w:rPr>
                <w:rFonts w:ascii="Times New Roman" w:eastAsia="宋体" w:hAnsi="Times New Roman" w:cs="Times New Roman"/>
                <w:szCs w:val="21"/>
              </w:rPr>
            </w:pPr>
          </w:p>
        </w:tc>
        <w:tc>
          <w:tcPr>
            <w:tcW w:w="992" w:type="dxa"/>
            <w:vAlign w:val="center"/>
          </w:tcPr>
          <w:p w14:paraId="4C093013"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14:paraId="1786321B"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14:paraId="123CEA30"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42AA7" w:rsidRPr="008A04F5" w14:paraId="216F3579" w14:textId="77777777" w:rsidTr="007A32F8">
        <w:trPr>
          <w:trHeight w:val="398"/>
        </w:trPr>
        <w:tc>
          <w:tcPr>
            <w:tcW w:w="1418" w:type="dxa"/>
            <w:vMerge w:val="restart"/>
            <w:vAlign w:val="center"/>
          </w:tcPr>
          <w:p w14:paraId="45A692E1"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14:paraId="225D9476"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14:paraId="7B153AB8"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7" w:type="dxa"/>
            <w:vAlign w:val="center"/>
          </w:tcPr>
          <w:p w14:paraId="787AAC76"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r w:rsidRPr="008A04F5">
              <w:rPr>
                <w:rFonts w:ascii="Times New Roman" w:eastAsia="宋体" w:hAnsi="Times New Roman" w:cs="Times New Roman"/>
                <w:szCs w:val="21"/>
              </w:rPr>
              <w:t xml:space="preserve"> </w:t>
            </w:r>
          </w:p>
        </w:tc>
        <w:tc>
          <w:tcPr>
            <w:tcW w:w="992" w:type="dxa"/>
            <w:vMerge w:val="restart"/>
            <w:vAlign w:val="center"/>
          </w:tcPr>
          <w:p w14:paraId="15372261"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14:paraId="7F2EB249"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 xml:space="preserve">32 </w:t>
            </w:r>
          </w:p>
        </w:tc>
        <w:tc>
          <w:tcPr>
            <w:tcW w:w="1418" w:type="dxa"/>
            <w:vMerge w:val="restart"/>
            <w:vAlign w:val="center"/>
          </w:tcPr>
          <w:p w14:paraId="3D7A8C90"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42AA7" w:rsidRPr="008A04F5" w14:paraId="18008EC1" w14:textId="77777777" w:rsidTr="007A32F8">
        <w:trPr>
          <w:trHeight w:val="417"/>
        </w:trPr>
        <w:tc>
          <w:tcPr>
            <w:tcW w:w="1418" w:type="dxa"/>
            <w:vMerge/>
            <w:vAlign w:val="center"/>
          </w:tcPr>
          <w:p w14:paraId="42632F89" w14:textId="77777777" w:rsidR="00D42AA7" w:rsidRPr="008A04F5" w:rsidRDefault="00D42AA7" w:rsidP="007A32F8">
            <w:pPr>
              <w:jc w:val="center"/>
              <w:rPr>
                <w:rFonts w:ascii="Times New Roman" w:eastAsia="宋体" w:hAnsi="Times New Roman" w:cs="Times New Roman"/>
              </w:rPr>
            </w:pPr>
          </w:p>
        </w:tc>
        <w:tc>
          <w:tcPr>
            <w:tcW w:w="850" w:type="dxa"/>
            <w:vAlign w:val="center"/>
          </w:tcPr>
          <w:p w14:paraId="722366AB"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14:paraId="5326AE66"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7" w:type="dxa"/>
            <w:vAlign w:val="center"/>
          </w:tcPr>
          <w:p w14:paraId="0DFD57B3"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w:t>
            </w:r>
            <w:proofErr w:type="gramStart"/>
            <w:r w:rsidRPr="008A04F5">
              <w:rPr>
                <w:rFonts w:ascii="Times New Roman" w:eastAsia="宋体" w:hAnsi="Times New Roman" w:cs="Times New Roman"/>
                <w:szCs w:val="21"/>
              </w:rPr>
              <w:t>钥</w:t>
            </w:r>
            <w:proofErr w:type="gramEnd"/>
          </w:p>
        </w:tc>
        <w:tc>
          <w:tcPr>
            <w:tcW w:w="992" w:type="dxa"/>
            <w:vMerge/>
            <w:vAlign w:val="center"/>
          </w:tcPr>
          <w:p w14:paraId="4B1A1CEF" w14:textId="77777777" w:rsidR="00D42AA7" w:rsidRPr="008A04F5" w:rsidRDefault="00D42AA7" w:rsidP="007A32F8">
            <w:pPr>
              <w:jc w:val="center"/>
              <w:rPr>
                <w:rFonts w:ascii="Times New Roman" w:eastAsia="宋体" w:hAnsi="Times New Roman" w:cs="Times New Roman"/>
              </w:rPr>
            </w:pPr>
          </w:p>
        </w:tc>
        <w:tc>
          <w:tcPr>
            <w:tcW w:w="1134" w:type="dxa"/>
            <w:vMerge/>
            <w:vAlign w:val="center"/>
          </w:tcPr>
          <w:p w14:paraId="43D4CB6D" w14:textId="77777777" w:rsidR="00D42AA7" w:rsidRPr="008A04F5" w:rsidRDefault="00D42AA7" w:rsidP="007A32F8">
            <w:pPr>
              <w:jc w:val="center"/>
              <w:rPr>
                <w:rFonts w:ascii="Times New Roman" w:eastAsia="宋体" w:hAnsi="Times New Roman" w:cs="Times New Roman"/>
              </w:rPr>
            </w:pPr>
          </w:p>
        </w:tc>
        <w:tc>
          <w:tcPr>
            <w:tcW w:w="1418" w:type="dxa"/>
            <w:vMerge/>
            <w:vAlign w:val="center"/>
          </w:tcPr>
          <w:p w14:paraId="558CDCD4" w14:textId="77777777" w:rsidR="00D42AA7" w:rsidRPr="008A04F5" w:rsidRDefault="00D42AA7" w:rsidP="007A32F8">
            <w:pPr>
              <w:jc w:val="center"/>
              <w:rPr>
                <w:rFonts w:ascii="Times New Roman" w:eastAsia="宋体" w:hAnsi="Times New Roman" w:cs="Times New Roman"/>
              </w:rPr>
            </w:pPr>
          </w:p>
        </w:tc>
      </w:tr>
    </w:tbl>
    <w:p w14:paraId="68713E81" w14:textId="77777777" w:rsidR="00D42AA7" w:rsidRPr="008A04F5" w:rsidRDefault="00D42AA7" w:rsidP="00D42AA7">
      <w:pPr>
        <w:pStyle w:val="13"/>
        <w:ind w:firstLineChars="0" w:firstLine="0"/>
      </w:pPr>
    </w:p>
    <w:p w14:paraId="5B77C423" w14:textId="77777777" w:rsidR="00D42AA7" w:rsidRPr="008A04F5" w:rsidRDefault="00D42AA7" w:rsidP="00D42AA7">
      <w:pPr>
        <w:rPr>
          <w:rFonts w:ascii="Times New Roman" w:eastAsia="宋体" w:hAnsi="Times New Roman" w:cs="Times New Roman"/>
          <w:b/>
          <w:sz w:val="30"/>
          <w:szCs w:val="30"/>
        </w:rPr>
      </w:pPr>
      <w:bookmarkStart w:id="32" w:name="_Toc4178378"/>
      <w:r w:rsidRPr="008A04F5">
        <w:rPr>
          <w:rFonts w:ascii="Times New Roman" w:eastAsia="宋体" w:hAnsi="Times New Roman" w:cs="Times New Roman"/>
          <w:b/>
          <w:sz w:val="30"/>
          <w:szCs w:val="30"/>
        </w:rPr>
        <w:t>KEM_LWR_AKCN</w:t>
      </w:r>
      <w:r w:rsidRPr="008A04F5">
        <w:rPr>
          <w:rFonts w:ascii="Times New Roman" w:eastAsia="宋体" w:hAnsi="Times New Roman" w:cs="Times New Roman"/>
          <w:b/>
          <w:sz w:val="30"/>
          <w:szCs w:val="30"/>
        </w:rPr>
        <w:t>算法的空间消耗</w:t>
      </w:r>
      <w:bookmarkEnd w:id="32"/>
    </w:p>
    <w:p w14:paraId="1CAC546C" w14:textId="77777777" w:rsidR="00D42AA7" w:rsidRPr="008A04F5" w:rsidRDefault="00D42AA7" w:rsidP="00D42AA7">
      <w:pPr>
        <w:rPr>
          <w:rFonts w:ascii="Times New Roman" w:eastAsia="宋体" w:hAnsi="Times New Roman" w:cs="Times New Roman"/>
          <w:b/>
          <w:sz w:val="30"/>
          <w:szCs w:val="30"/>
        </w:rPr>
      </w:pPr>
    </w:p>
    <w:p w14:paraId="1A2F87AE"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 w:val="24"/>
          <w:szCs w:val="24"/>
        </w:rPr>
        <w:t>算法主要参数一览。</w:t>
      </w:r>
    </w:p>
    <w:p w14:paraId="2C74ECE3"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p>
    <w:p w14:paraId="1CB08FAB" w14:textId="77777777" w:rsidR="00D42AA7" w:rsidRPr="008A04F5" w:rsidRDefault="00D42AA7" w:rsidP="00D42AA7">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Pr>
          <w:rFonts w:ascii="Times New Roman" w:eastAsia="宋体" w:hAnsi="Times New Roman" w:cs="Times New Roman"/>
          <w:szCs w:val="21"/>
        </w:rPr>
        <w:t>6</w:t>
      </w:r>
      <w:r w:rsidRPr="008A04F5">
        <w:rPr>
          <w:rFonts w:ascii="Times New Roman" w:eastAsia="宋体" w:hAnsi="Times New Roman" w:cs="Times New Roman"/>
          <w:szCs w:val="21"/>
        </w:rPr>
        <w:t xml:space="preserve">-10  </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42AA7" w:rsidRPr="008A04F5" w14:paraId="0374E3EF" w14:textId="77777777" w:rsidTr="007A32F8">
        <w:trPr>
          <w:jc w:val="center"/>
        </w:trPr>
        <w:tc>
          <w:tcPr>
            <w:tcW w:w="1218" w:type="dxa"/>
            <w:vAlign w:val="center"/>
          </w:tcPr>
          <w:p w14:paraId="3C84465F" w14:textId="77777777" w:rsidR="00D42AA7" w:rsidRPr="008A04F5" w:rsidRDefault="00D42AA7" w:rsidP="007A32F8">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14:paraId="398C8DA4"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pk</w:t>
            </w:r>
          </w:p>
        </w:tc>
        <w:tc>
          <w:tcPr>
            <w:tcW w:w="1417" w:type="dxa"/>
            <w:vAlign w:val="center"/>
          </w:tcPr>
          <w:p w14:paraId="6022B254" w14:textId="77777777" w:rsidR="00D42AA7" w:rsidRPr="008A04F5" w:rsidRDefault="00D42AA7" w:rsidP="007A32F8">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sk</w:t>
            </w:r>
          </w:p>
        </w:tc>
        <w:tc>
          <w:tcPr>
            <w:tcW w:w="1560" w:type="dxa"/>
            <w:vAlign w:val="center"/>
          </w:tcPr>
          <w:p w14:paraId="2E2033FB" w14:textId="77777777" w:rsidR="00D42AA7" w:rsidRPr="008A04F5" w:rsidRDefault="00D42AA7" w:rsidP="007A32F8">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14:paraId="2476FA81"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D42AA7" w:rsidRPr="008A04F5" w14:paraId="41361E83" w14:textId="77777777" w:rsidTr="007A32F8">
        <w:trPr>
          <w:jc w:val="center"/>
        </w:trPr>
        <w:tc>
          <w:tcPr>
            <w:tcW w:w="1218" w:type="dxa"/>
            <w:vAlign w:val="center"/>
          </w:tcPr>
          <w:p w14:paraId="3658FCB9"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14:paraId="0EE42831"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Align w:val="center"/>
          </w:tcPr>
          <w:p w14:paraId="61E69140"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560" w:type="dxa"/>
            <w:vAlign w:val="center"/>
          </w:tcPr>
          <w:p w14:paraId="655F3FF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560" w:type="dxa"/>
            <w:vAlign w:val="center"/>
          </w:tcPr>
          <w:p w14:paraId="12256F93"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14:paraId="543D65B3" w14:textId="77777777" w:rsidR="00D42AA7" w:rsidRPr="008A04F5" w:rsidRDefault="00D42AA7" w:rsidP="00D42AA7">
      <w:pPr>
        <w:pStyle w:val="210"/>
      </w:pPr>
    </w:p>
    <w:p w14:paraId="52736343" w14:textId="77777777" w:rsidR="00D42AA7" w:rsidRPr="008A04F5" w:rsidRDefault="00D42AA7" w:rsidP="00D42AA7">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w:t>
      </w:r>
      <w:proofErr w:type="gramStart"/>
      <w:r w:rsidRPr="008A04F5">
        <w:rPr>
          <w:rFonts w:ascii="Times New Roman" w:eastAsia="宋体" w:hAnsi="Times New Roman" w:cs="Times New Roman"/>
          <w:sz w:val="24"/>
          <w:szCs w:val="24"/>
        </w:rPr>
        <w:t>一</w:t>
      </w:r>
      <w:proofErr w:type="gramEnd"/>
      <w:r w:rsidRPr="008A04F5">
        <w:rPr>
          <w:rFonts w:ascii="Times New Roman" w:eastAsia="宋体" w:hAnsi="Times New Roman" w:cs="Times New Roman"/>
          <w:sz w:val="24"/>
          <w:szCs w:val="24"/>
        </w:rPr>
        <w:t>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-11</w:t>
      </w:r>
      <w:r w:rsidRPr="008A04F5">
        <w:rPr>
          <w:rFonts w:ascii="Times New Roman" w:eastAsia="宋体" w:hAnsi="Times New Roman" w:cs="Times New Roman"/>
          <w:sz w:val="24"/>
          <w:szCs w:val="24"/>
        </w:rPr>
        <w:t>给出了这三个函数输入输出参数所需要的空间</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并对各个参数进行了简要的介绍。</w:t>
      </w:r>
    </w:p>
    <w:p w14:paraId="2FB3D603" w14:textId="77777777" w:rsidR="00D42AA7" w:rsidRPr="008A04F5" w:rsidRDefault="00D42AA7" w:rsidP="00D42AA7">
      <w:pPr>
        <w:pStyle w:val="13"/>
        <w:spacing w:after="0"/>
        <w:ind w:firstLineChars="0" w:firstLine="0"/>
        <w:jc w:val="center"/>
        <w:rPr>
          <w:sz w:val="21"/>
          <w:szCs w:val="21"/>
        </w:rPr>
      </w:pPr>
      <w:r w:rsidRPr="008A04F5">
        <w:rPr>
          <w:sz w:val="21"/>
          <w:szCs w:val="21"/>
        </w:rPr>
        <w:t>表</w:t>
      </w:r>
      <w:r>
        <w:rPr>
          <w:sz w:val="21"/>
          <w:szCs w:val="21"/>
        </w:rPr>
        <w:t>6</w:t>
      </w:r>
      <w:r w:rsidRPr="008A04F5">
        <w:rPr>
          <w:sz w:val="21"/>
          <w:szCs w:val="21"/>
        </w:rPr>
        <w:t xml:space="preserve">-11  </w:t>
      </w:r>
      <w:r w:rsidRPr="008A04F5">
        <w:rPr>
          <w:szCs w:val="24"/>
        </w:rPr>
        <w:t>kem_lwr_akcn</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42AA7" w:rsidRPr="008A04F5" w14:paraId="5150E632" w14:textId="77777777" w:rsidTr="007A32F8">
        <w:tc>
          <w:tcPr>
            <w:tcW w:w="1418" w:type="dxa"/>
            <w:vAlign w:val="center"/>
          </w:tcPr>
          <w:p w14:paraId="2125EE4F" w14:textId="77777777" w:rsidR="00D42AA7" w:rsidRPr="008A04F5" w:rsidRDefault="00D42AA7" w:rsidP="007A32F8">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14:paraId="47340F89"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14:paraId="3344D582"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14:paraId="72BFB4CA"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14:paraId="3F879E0C"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14:paraId="50C70528"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14:paraId="7E1D9E5A" w14:textId="77777777" w:rsidR="00D42AA7" w:rsidRPr="008A04F5" w:rsidRDefault="00D42AA7" w:rsidP="007A32F8">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D42AA7" w:rsidRPr="008A04F5" w14:paraId="6E895A68" w14:textId="77777777" w:rsidTr="007A32F8">
        <w:tc>
          <w:tcPr>
            <w:tcW w:w="1418" w:type="dxa"/>
            <w:vMerge w:val="restart"/>
            <w:vAlign w:val="center"/>
          </w:tcPr>
          <w:p w14:paraId="279BDD9D"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14:paraId="21919486" w14:textId="77777777" w:rsidR="00D42AA7" w:rsidRPr="008A04F5" w:rsidRDefault="00D42AA7" w:rsidP="007A32F8">
            <w:pPr>
              <w:jc w:val="center"/>
              <w:rPr>
                <w:rFonts w:ascii="Times New Roman" w:eastAsia="宋体" w:hAnsi="Times New Roman" w:cs="Times New Roman"/>
                <w:szCs w:val="21"/>
              </w:rPr>
            </w:pPr>
            <w:r>
              <w:rPr>
                <w:rFonts w:ascii="Times New Roman" w:eastAsia="宋体" w:hAnsi="Times New Roman" w:cs="Times New Roman" w:hint="eastAsia"/>
                <w:szCs w:val="21"/>
              </w:rPr>
              <w:t>无</w:t>
            </w:r>
          </w:p>
        </w:tc>
        <w:tc>
          <w:tcPr>
            <w:tcW w:w="992" w:type="dxa"/>
            <w:vAlign w:val="center"/>
          </w:tcPr>
          <w:p w14:paraId="68FB8CE7"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14:paraId="15596AEA"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8" w:type="dxa"/>
            <w:vAlign w:val="center"/>
          </w:tcPr>
          <w:p w14:paraId="22674330"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用户公</w:t>
            </w:r>
            <w:proofErr w:type="gramStart"/>
            <w:r w:rsidRPr="008A04F5">
              <w:rPr>
                <w:rFonts w:ascii="Times New Roman" w:eastAsia="宋体" w:hAnsi="Times New Roman" w:cs="Times New Roman"/>
                <w:szCs w:val="21"/>
              </w:rPr>
              <w:t>钥</w:t>
            </w:r>
            <w:proofErr w:type="gramEnd"/>
          </w:p>
        </w:tc>
      </w:tr>
      <w:tr w:rsidR="00D42AA7" w:rsidRPr="008A04F5" w14:paraId="4518587B" w14:textId="77777777" w:rsidTr="007A32F8">
        <w:tc>
          <w:tcPr>
            <w:tcW w:w="1418" w:type="dxa"/>
            <w:vMerge/>
            <w:vAlign w:val="center"/>
          </w:tcPr>
          <w:p w14:paraId="265E3D0C" w14:textId="77777777" w:rsidR="00D42AA7" w:rsidRPr="008A04F5" w:rsidRDefault="00D42AA7" w:rsidP="007A32F8">
            <w:pPr>
              <w:jc w:val="center"/>
              <w:rPr>
                <w:rFonts w:ascii="Times New Roman" w:eastAsia="宋体" w:hAnsi="Times New Roman" w:cs="Times New Roman"/>
                <w:szCs w:val="21"/>
              </w:rPr>
            </w:pPr>
          </w:p>
        </w:tc>
        <w:tc>
          <w:tcPr>
            <w:tcW w:w="3118" w:type="dxa"/>
            <w:gridSpan w:val="3"/>
            <w:vMerge/>
            <w:vAlign w:val="center"/>
          </w:tcPr>
          <w:p w14:paraId="0858B32E" w14:textId="77777777" w:rsidR="00D42AA7" w:rsidRPr="008A04F5" w:rsidRDefault="00D42AA7" w:rsidP="007A32F8">
            <w:pPr>
              <w:jc w:val="center"/>
              <w:rPr>
                <w:rFonts w:ascii="Times New Roman" w:eastAsia="宋体" w:hAnsi="Times New Roman" w:cs="Times New Roman"/>
                <w:szCs w:val="21"/>
              </w:rPr>
            </w:pPr>
          </w:p>
        </w:tc>
        <w:tc>
          <w:tcPr>
            <w:tcW w:w="992" w:type="dxa"/>
            <w:vAlign w:val="center"/>
          </w:tcPr>
          <w:p w14:paraId="4DDE9991"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14:paraId="6FB62FCE"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8" w:type="dxa"/>
            <w:vAlign w:val="center"/>
          </w:tcPr>
          <w:p w14:paraId="3B54F3C3"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用户私</w:t>
            </w:r>
            <w:proofErr w:type="gramStart"/>
            <w:r w:rsidRPr="008A04F5">
              <w:rPr>
                <w:rFonts w:ascii="Times New Roman" w:eastAsia="宋体" w:hAnsi="Times New Roman" w:cs="Times New Roman"/>
                <w:szCs w:val="21"/>
              </w:rPr>
              <w:t>钥</w:t>
            </w:r>
            <w:proofErr w:type="gramEnd"/>
          </w:p>
        </w:tc>
      </w:tr>
      <w:tr w:rsidR="00D42AA7" w:rsidRPr="008A04F5" w14:paraId="27B59E17" w14:textId="77777777" w:rsidTr="007A32F8">
        <w:trPr>
          <w:trHeight w:val="368"/>
        </w:trPr>
        <w:tc>
          <w:tcPr>
            <w:tcW w:w="1418" w:type="dxa"/>
            <w:vMerge w:val="restart"/>
            <w:vAlign w:val="center"/>
          </w:tcPr>
          <w:p w14:paraId="52073BF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lastRenderedPageBreak/>
              <w:t>kem_enc</w:t>
            </w:r>
          </w:p>
        </w:tc>
        <w:tc>
          <w:tcPr>
            <w:tcW w:w="850" w:type="dxa"/>
            <w:vMerge w:val="restart"/>
            <w:vAlign w:val="center"/>
          </w:tcPr>
          <w:p w14:paraId="7A93CE3D"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14:paraId="135BE8C2"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Merge w:val="restart"/>
            <w:vAlign w:val="center"/>
          </w:tcPr>
          <w:p w14:paraId="47FD11D9"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w:t>
            </w:r>
            <w:proofErr w:type="gramStart"/>
            <w:r w:rsidRPr="008A04F5">
              <w:rPr>
                <w:rFonts w:ascii="Times New Roman" w:eastAsia="宋体" w:hAnsi="Times New Roman" w:cs="Times New Roman"/>
                <w:szCs w:val="21"/>
              </w:rPr>
              <w:t>钥</w:t>
            </w:r>
            <w:proofErr w:type="gramEnd"/>
          </w:p>
        </w:tc>
        <w:tc>
          <w:tcPr>
            <w:tcW w:w="992" w:type="dxa"/>
            <w:vAlign w:val="center"/>
          </w:tcPr>
          <w:p w14:paraId="52A29496"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14:paraId="422B27C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8" w:type="dxa"/>
            <w:vAlign w:val="center"/>
          </w:tcPr>
          <w:p w14:paraId="0CA16BEA"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D42AA7" w:rsidRPr="008A04F5" w14:paraId="7839AE3D" w14:textId="77777777" w:rsidTr="007A32F8">
        <w:trPr>
          <w:trHeight w:val="328"/>
        </w:trPr>
        <w:tc>
          <w:tcPr>
            <w:tcW w:w="1418" w:type="dxa"/>
            <w:vMerge/>
            <w:vAlign w:val="center"/>
          </w:tcPr>
          <w:p w14:paraId="7D7EA707" w14:textId="77777777" w:rsidR="00D42AA7" w:rsidRPr="008A04F5" w:rsidRDefault="00D42AA7" w:rsidP="007A32F8">
            <w:pPr>
              <w:jc w:val="center"/>
              <w:rPr>
                <w:rFonts w:ascii="Times New Roman" w:eastAsia="宋体" w:hAnsi="Times New Roman" w:cs="Times New Roman"/>
                <w:szCs w:val="21"/>
              </w:rPr>
            </w:pPr>
          </w:p>
        </w:tc>
        <w:tc>
          <w:tcPr>
            <w:tcW w:w="850" w:type="dxa"/>
            <w:vMerge/>
            <w:vAlign w:val="center"/>
          </w:tcPr>
          <w:p w14:paraId="7EDAAD1A" w14:textId="77777777" w:rsidR="00D42AA7" w:rsidRPr="008A04F5" w:rsidRDefault="00D42AA7" w:rsidP="007A32F8">
            <w:pPr>
              <w:jc w:val="center"/>
              <w:rPr>
                <w:rFonts w:ascii="Times New Roman" w:eastAsia="宋体" w:hAnsi="Times New Roman" w:cs="Times New Roman"/>
                <w:szCs w:val="21"/>
              </w:rPr>
            </w:pPr>
          </w:p>
        </w:tc>
        <w:tc>
          <w:tcPr>
            <w:tcW w:w="851" w:type="dxa"/>
            <w:vMerge/>
            <w:vAlign w:val="center"/>
          </w:tcPr>
          <w:p w14:paraId="262FBE80" w14:textId="77777777" w:rsidR="00D42AA7" w:rsidRPr="008A04F5" w:rsidRDefault="00D42AA7" w:rsidP="007A32F8">
            <w:pPr>
              <w:jc w:val="center"/>
              <w:rPr>
                <w:rFonts w:ascii="Times New Roman" w:eastAsia="宋体" w:hAnsi="Times New Roman" w:cs="Times New Roman"/>
                <w:szCs w:val="21"/>
              </w:rPr>
            </w:pPr>
          </w:p>
        </w:tc>
        <w:tc>
          <w:tcPr>
            <w:tcW w:w="1417" w:type="dxa"/>
            <w:vMerge/>
            <w:vAlign w:val="center"/>
          </w:tcPr>
          <w:p w14:paraId="10ABF850" w14:textId="77777777" w:rsidR="00D42AA7" w:rsidRPr="008A04F5" w:rsidRDefault="00D42AA7" w:rsidP="007A32F8">
            <w:pPr>
              <w:jc w:val="center"/>
              <w:rPr>
                <w:rFonts w:ascii="Times New Roman" w:eastAsia="宋体" w:hAnsi="Times New Roman" w:cs="Times New Roman"/>
                <w:szCs w:val="21"/>
              </w:rPr>
            </w:pPr>
          </w:p>
        </w:tc>
        <w:tc>
          <w:tcPr>
            <w:tcW w:w="992" w:type="dxa"/>
            <w:vAlign w:val="center"/>
          </w:tcPr>
          <w:p w14:paraId="3061D74D"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14:paraId="348D6E5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14:paraId="30CE5FB0"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42AA7" w:rsidRPr="008A04F5" w14:paraId="056B40CD" w14:textId="77777777" w:rsidTr="007A32F8">
        <w:trPr>
          <w:trHeight w:val="398"/>
        </w:trPr>
        <w:tc>
          <w:tcPr>
            <w:tcW w:w="1418" w:type="dxa"/>
            <w:vMerge w:val="restart"/>
            <w:vAlign w:val="center"/>
          </w:tcPr>
          <w:p w14:paraId="57DE490E"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14:paraId="05A57156"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14:paraId="36F99C27"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7" w:type="dxa"/>
            <w:vAlign w:val="center"/>
          </w:tcPr>
          <w:p w14:paraId="20E8489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r w:rsidRPr="008A04F5">
              <w:rPr>
                <w:rFonts w:ascii="Times New Roman" w:eastAsia="宋体" w:hAnsi="Times New Roman" w:cs="Times New Roman"/>
                <w:szCs w:val="21"/>
              </w:rPr>
              <w:t xml:space="preserve"> </w:t>
            </w:r>
          </w:p>
        </w:tc>
        <w:tc>
          <w:tcPr>
            <w:tcW w:w="992" w:type="dxa"/>
            <w:vMerge w:val="restart"/>
            <w:vAlign w:val="center"/>
          </w:tcPr>
          <w:p w14:paraId="0A352964"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14:paraId="348189B7"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Merge w:val="restart"/>
            <w:vAlign w:val="center"/>
          </w:tcPr>
          <w:p w14:paraId="688D07A5"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42AA7" w:rsidRPr="008A04F5" w14:paraId="210FAB54" w14:textId="77777777" w:rsidTr="007A32F8">
        <w:trPr>
          <w:trHeight w:val="417"/>
        </w:trPr>
        <w:tc>
          <w:tcPr>
            <w:tcW w:w="1418" w:type="dxa"/>
            <w:vMerge/>
            <w:vAlign w:val="center"/>
          </w:tcPr>
          <w:p w14:paraId="7EA1B59C" w14:textId="77777777" w:rsidR="00D42AA7" w:rsidRPr="008A04F5" w:rsidRDefault="00D42AA7" w:rsidP="007A32F8">
            <w:pPr>
              <w:jc w:val="center"/>
              <w:rPr>
                <w:rFonts w:ascii="Times New Roman" w:eastAsia="宋体" w:hAnsi="Times New Roman" w:cs="Times New Roman"/>
              </w:rPr>
            </w:pPr>
          </w:p>
        </w:tc>
        <w:tc>
          <w:tcPr>
            <w:tcW w:w="850" w:type="dxa"/>
            <w:vAlign w:val="center"/>
          </w:tcPr>
          <w:p w14:paraId="1CC12A45"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14:paraId="397F51A3"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7" w:type="dxa"/>
            <w:vAlign w:val="center"/>
          </w:tcPr>
          <w:p w14:paraId="646BB95F" w14:textId="77777777" w:rsidR="00D42AA7" w:rsidRPr="008A04F5" w:rsidRDefault="00D42AA7" w:rsidP="007A32F8">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w:t>
            </w:r>
            <w:proofErr w:type="gramStart"/>
            <w:r w:rsidRPr="008A04F5">
              <w:rPr>
                <w:rFonts w:ascii="Times New Roman" w:eastAsia="宋体" w:hAnsi="Times New Roman" w:cs="Times New Roman"/>
                <w:szCs w:val="21"/>
              </w:rPr>
              <w:t>钥</w:t>
            </w:r>
            <w:proofErr w:type="gramEnd"/>
          </w:p>
        </w:tc>
        <w:tc>
          <w:tcPr>
            <w:tcW w:w="992" w:type="dxa"/>
            <w:vMerge/>
            <w:vAlign w:val="center"/>
          </w:tcPr>
          <w:p w14:paraId="13B36594" w14:textId="77777777" w:rsidR="00D42AA7" w:rsidRPr="008A04F5" w:rsidRDefault="00D42AA7" w:rsidP="007A32F8">
            <w:pPr>
              <w:jc w:val="center"/>
              <w:rPr>
                <w:rFonts w:ascii="Times New Roman" w:eastAsia="宋体" w:hAnsi="Times New Roman" w:cs="Times New Roman"/>
              </w:rPr>
            </w:pPr>
          </w:p>
        </w:tc>
        <w:tc>
          <w:tcPr>
            <w:tcW w:w="1134" w:type="dxa"/>
            <w:vMerge/>
            <w:vAlign w:val="center"/>
          </w:tcPr>
          <w:p w14:paraId="644CA01A" w14:textId="77777777" w:rsidR="00D42AA7" w:rsidRPr="008A04F5" w:rsidRDefault="00D42AA7" w:rsidP="007A32F8">
            <w:pPr>
              <w:jc w:val="center"/>
              <w:rPr>
                <w:rFonts w:ascii="Times New Roman" w:eastAsia="宋体" w:hAnsi="Times New Roman" w:cs="Times New Roman"/>
              </w:rPr>
            </w:pPr>
          </w:p>
        </w:tc>
        <w:tc>
          <w:tcPr>
            <w:tcW w:w="1418" w:type="dxa"/>
            <w:vMerge/>
            <w:vAlign w:val="center"/>
          </w:tcPr>
          <w:p w14:paraId="6AA6EE45" w14:textId="77777777" w:rsidR="00D42AA7" w:rsidRPr="008A04F5" w:rsidRDefault="00D42AA7" w:rsidP="007A32F8">
            <w:pPr>
              <w:jc w:val="center"/>
              <w:rPr>
                <w:rFonts w:ascii="Times New Roman" w:eastAsia="宋体" w:hAnsi="Times New Roman" w:cs="Times New Roman"/>
              </w:rPr>
            </w:pPr>
          </w:p>
        </w:tc>
      </w:tr>
    </w:tbl>
    <w:p w14:paraId="712C7C52" w14:textId="77777777" w:rsidR="00D42AA7" w:rsidRPr="008A04F5" w:rsidRDefault="00D42AA7" w:rsidP="00D42AA7">
      <w:pPr>
        <w:pStyle w:val="13"/>
        <w:ind w:firstLineChars="0" w:firstLine="0"/>
      </w:pPr>
    </w:p>
    <w:p w14:paraId="52AA4894" w14:textId="77777777" w:rsidR="00D42AA7" w:rsidRPr="008A04F5" w:rsidRDefault="00D42AA7" w:rsidP="00D42AA7">
      <w:pPr>
        <w:spacing w:line="360" w:lineRule="auto"/>
        <w:rPr>
          <w:rFonts w:ascii="Times New Roman" w:eastAsia="宋体" w:hAnsi="Times New Roman" w:cs="Times New Roman"/>
          <w:sz w:val="24"/>
          <w:szCs w:val="24"/>
        </w:rPr>
      </w:pPr>
      <w:r w:rsidRPr="008A04F5">
        <w:rPr>
          <w:rFonts w:ascii="Times New Roman" w:eastAsia="宋体" w:hAnsi="Times New Roman" w:cs="Times New Roman"/>
          <w:sz w:val="24"/>
          <w:szCs w:val="24"/>
        </w:rPr>
        <w:t>关于测试的详细数据请参见</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测试实例</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文件夹下的测试报告。</w:t>
      </w:r>
    </w:p>
    <w:p w14:paraId="69AF3A18"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33" w:name="_Toc8232968"/>
      <w:bookmarkStart w:id="34" w:name="_Toc9065965"/>
      <w:r w:rsidRPr="000874B2">
        <w:rPr>
          <w:rFonts w:ascii="Times New Roman" w:eastAsia="宋体" w:hAnsi="Times New Roman" w:cs="Times New Roman"/>
        </w:rPr>
        <w:t>支持文档</w:t>
      </w:r>
      <w:bookmarkEnd w:id="33"/>
      <w:bookmarkEnd w:id="34"/>
    </w:p>
    <w:p w14:paraId="02548CE1" w14:textId="77777777" w:rsidR="00D42AA7" w:rsidRPr="000874B2" w:rsidRDefault="00D42AA7" w:rsidP="00D42AA7">
      <w:pPr>
        <w:rPr>
          <w:rFonts w:ascii="Times New Roman" w:hAnsi="Times New Roman" w:cs="Times New Roman"/>
          <w:kern w:val="0"/>
          <w:sz w:val="24"/>
          <w:szCs w:val="24"/>
        </w:rPr>
      </w:pPr>
      <w:r w:rsidRPr="000874B2">
        <w:rPr>
          <w:rFonts w:ascii="Times New Roman" w:hAnsi="Times New Roman" w:cs="Times New Roman"/>
          <w:kern w:val="0"/>
          <w:sz w:val="24"/>
          <w:szCs w:val="24"/>
        </w:rPr>
        <w:t>Generic and Practical Key Establishment from Lattice</w:t>
      </w:r>
      <w:r w:rsidRPr="000874B2">
        <w:rPr>
          <w:rFonts w:ascii="Times New Roman" w:hAnsi="Times New Roman" w:cs="Times New Roman" w:hint="eastAsia"/>
          <w:kern w:val="0"/>
          <w:sz w:val="24"/>
          <w:szCs w:val="24"/>
        </w:rPr>
        <w:t>.</w:t>
      </w:r>
    </w:p>
    <w:p w14:paraId="00AD4545" w14:textId="77777777" w:rsidR="00D42AA7" w:rsidRPr="000874B2" w:rsidRDefault="00D42AA7" w:rsidP="00D42AA7">
      <w:pPr>
        <w:rPr>
          <w:rFonts w:ascii="Times New Roman" w:hAnsi="Times New Roman" w:cs="Times New Roman"/>
        </w:rPr>
      </w:pPr>
    </w:p>
    <w:p w14:paraId="12471E05"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35" w:name="_Toc8232969"/>
      <w:bookmarkStart w:id="36" w:name="_Toc9065966"/>
      <w:r w:rsidRPr="000874B2">
        <w:rPr>
          <w:rFonts w:ascii="Times New Roman" w:eastAsia="宋体" w:hAnsi="Times New Roman" w:cs="Times New Roman"/>
        </w:rPr>
        <w:t>参考文献</w:t>
      </w:r>
      <w:bookmarkEnd w:id="35"/>
      <w:bookmarkEnd w:id="36"/>
    </w:p>
    <w:p w14:paraId="4D5767E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Abe, R. Gennaro, K. Kurosawa and V. Shoup. Tag-KEM/DEM: A New Framework for Hybrid Encryption and A New Analysis of Kurosawa-Desmedt KEM. EU-ROCRYPT 2005: 128-146.</w:t>
      </w:r>
    </w:p>
    <w:p w14:paraId="2D39B13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On dual lattice attacks against small-secret LWE and parameter choices in HElib and SEAL. EUROCRYPT 2017: 103-129.</w:t>
      </w:r>
    </w:p>
    <w:p w14:paraId="19503BB0"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R. Player and S. Scott. On the Concrete Hardness of Learning with Errors. Journal of Mathematical Cryptology, Volume 9, Issue 3, pages 169-203, 2015.</w:t>
      </w:r>
    </w:p>
    <w:p w14:paraId="360E84F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Poppelmann, and P. Schwabe. Post-quantum Key Exchange - A New Hope. 25th USENIX Security Symposium (USENIX Security 16), pages 327-343.</w:t>
      </w:r>
    </w:p>
    <w:p w14:paraId="660FA9C8"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Pppelmann, and P. Schwabe. NewHope without Reconciliation. Cryptology ePrint Archive, Report 2016/1157, 2016.</w:t>
      </w:r>
    </w:p>
    <w:p w14:paraId="01F14463"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P. Jakubeit, and P. Schwabe. A New Hope on ARM Cortex-M. Cryptology ePrint Archive, Report 2016/758, 2016.</w:t>
      </w:r>
    </w:p>
    <w:p w14:paraId="1FD93E91"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 xml:space="preserve">B. Applebaum, D. Cash, C. Peikert, and A. Sahai. Fast Cryptographic Primitives </w:t>
      </w:r>
      <w:r w:rsidRPr="000874B2">
        <w:rPr>
          <w:rFonts w:ascii="Times New Roman" w:hAnsi="Times New Roman" w:cs="Times New Roman"/>
          <w:kern w:val="0"/>
          <w:sz w:val="24"/>
          <w:szCs w:val="24"/>
        </w:rPr>
        <w:lastRenderedPageBreak/>
        <w:t>and Circular-Secure Encryption Based on Hard Learning Problems. CRYPTO 2009: 595-618.</w:t>
      </w:r>
    </w:p>
    <w:p w14:paraId="6C4207C8"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Bai, A. Langlois, T. Lepoint, D. Stehl_e, and R. Steinfeld. Improved Security Proofs in Lattice-Based Cryptography: Using the Renyi Divergence rather than the Statistical Distance. ASIACRYPT 2015: 3-24.</w:t>
      </w:r>
    </w:p>
    <w:p w14:paraId="3C3182F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Banerjee and C. Peikert and A. Rosen. Pseudorandom Functions and Lattices. EUROCRYPT 2012: 719-737.</w:t>
      </w:r>
    </w:p>
    <w:p w14:paraId="5279E238"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Bogdanov, S. Guo, D. Masny, S. Richelson, and A. Rosen. On the Hardness of Learning with Rounding over Small Modulus. TCC 2016: 209-224.</w:t>
      </w:r>
    </w:p>
    <w:p w14:paraId="28E869CB"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Bos, C. Costello, L. Ducas, I. Mironov, M. Naehrig, V. Nikolaenko, A. Raghunathan, and D. Stebila. Frodo: Take o</w:t>
      </w:r>
      <w:r w:rsidRPr="000874B2">
        <w:rPr>
          <w:rFonts w:ascii="Times New Roman" w:hAnsi="Times New Roman" w:cs="Times New Roman" w:hint="eastAsia"/>
          <w:kern w:val="0"/>
          <w:sz w:val="24"/>
          <w:szCs w:val="24"/>
        </w:rPr>
        <w:t>ff</w:t>
      </w:r>
      <w:r w:rsidRPr="000874B2">
        <w:rPr>
          <w:rFonts w:ascii="Times New Roman" w:hAnsi="Times New Roman" w:cs="Times New Roman"/>
          <w:kern w:val="0"/>
          <w:sz w:val="24"/>
          <w:szCs w:val="24"/>
        </w:rPr>
        <w:t xml:space="preserve"> the Ring! Practical, Quantum-Secure Key Exchange from LWE. ACM CCS 2016: 1006-1018.</w:t>
      </w:r>
    </w:p>
    <w:p w14:paraId="772F565A"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J.W. Bos, C. Costello, M. Naehrig, and D. Stebila. Post-Quantum Key Exchange for the TLS Protocol from the Ring Learning with Errors Problem. IEEE Symposium on Security and Privacy 2015, pages 553-570.</w:t>
      </w:r>
    </w:p>
    <w:p w14:paraId="6E10B11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W. Bos, L. Ducas, E. Kiltz, T. Lepoint, V. Lyubashevsky, J. M. Schanck, P. Schwabe, D. Stehl_e. CRYSTALS-Kyber: a CCA-Secure Module-lattice-based KEM. Cryptology ePrint Archive, Report 2017/634.</w:t>
      </w:r>
    </w:p>
    <w:p w14:paraId="11664C2C"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Chen and P.Q. Nguyen. BKZ 2.0: Better Lattice Security Estimates. ASI-ACRYPT 2011: 1-20.</w:t>
      </w:r>
    </w:p>
    <w:p w14:paraId="1C84E9DC"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J.H. Cheon, D. Kim, J. Lee, and Y. Song. Lizard: Cut O_ the Tail! Practical Post-Quantum Public-Key Encryption from LWE and LWR. Cryptology ePrint Archive, Report 2016/1126, 2016.</w:t>
      </w:r>
    </w:p>
    <w:p w14:paraId="320C6767"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Coppersmith and S. Winograd. Matrix Multiplication via Arithmetic Progressions. Journal of Symbolic Computation, volume 9, issue 3, pages 251-280, 1990.</w:t>
      </w:r>
    </w:p>
    <w:p w14:paraId="20E7A307"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Cramer and V. Shoup. Design and Analysis of Practical Public-Key Encryption Schemes Secure against Adaptive Chosen Ciphertext Attack. SIAM Journal on Computing, 33(1): 167226, 2003.</w:t>
      </w:r>
    </w:p>
    <w:p w14:paraId="7165F76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A. W. Dent. A Designers Guide to KEMs. Cryptology ePrint Archive, Report 2002/174, 2002.</w:t>
      </w:r>
    </w:p>
    <w:p w14:paraId="6FD0ABD7"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Ding, X. Xie and X. Lin. A Simple Provably Secure Key Exchange Scheme Based on the Learning with Errors Problem. Cryptology ePrint Archive, Report 2012/688, 2012.</w:t>
      </w:r>
    </w:p>
    <w:p w14:paraId="335D425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Dodis, R. Ostrovsky, L. Reyzin, and A. Smith. Fuzzy Extractors: How to Generate Strong Keys from Biometrics and Other Noisy Data. SIAM Journal on Computing, volume 38, issue 1, pages 97-139, 2008.</w:t>
      </w:r>
    </w:p>
    <w:p w14:paraId="1BC667A9"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L. Ducas and A. Durmus. Ring-LWE in Polynomial Rings. PKC 2012: 34-51.</w:t>
      </w:r>
    </w:p>
    <w:p w14:paraId="25837B63"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Duc, F. Tram_er, and S. Vaudenay. Better Algorithms for LWE and LWR. EUROCRYPT 2015: 173-202.</w:t>
      </w:r>
    </w:p>
    <w:p w14:paraId="40215942"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How to Enhance the Security of Public-Key Encryption at Minimum Cost. IEICE Transactions on Fundamentals of Electronics, Communications and Computer Sciences Volume 83, Issue 1, pages 24-32, 1999.</w:t>
      </w:r>
    </w:p>
    <w:p w14:paraId="5A6A201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Secure Integration of Asymmetric and Symmetric Encryption Schemes. Journal of Cryptology, Volume 26, Issue 1, pages 80-101, 2013.</w:t>
      </w:r>
    </w:p>
    <w:p w14:paraId="345D76B5"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Gentry, C. Peikert, and V. Vaikuntanathan. Trapdoors for Hard Lattices and New Cryptographic Constructions. ACM STOC 2008: 197-206.</w:t>
      </w:r>
    </w:p>
    <w:p w14:paraId="009FD6A0"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Gueron and F. Schlieker. Speeding Up R-LWE Post-Quantum Key Exchange. Cryptology ePrint Archive, Report 2016/467, 2016.</w:t>
      </w:r>
    </w:p>
    <w:p w14:paraId="0EF95593"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Harvey. Faster Arithmetic for Number-Theoretic Transforms. Journal of Symbolic Computation, 60: 113-119, 2014.</w:t>
      </w:r>
    </w:p>
    <w:p w14:paraId="0E54AAA5"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Hofheinz, K. Hovelmanns, and Eike Kiltz. A Modular Analysis of the Fujisaki-Okamoto Transformation. Cryptology ePrint Archive, Report 2017/604.</w:t>
      </w:r>
    </w:p>
    <w:p w14:paraId="61232A6F"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Kaplan, G. Leurent, A. Leverrier and M. Naya-Plasencia. Quantum Differential and Linear Cryptanalysis. ArXiv Preprint: 1510.05836, 2015.</w:t>
      </w:r>
    </w:p>
    <w:p w14:paraId="1D1FC625"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SIGMA: The `SIGn-and-MAc' Approach to Authenticated Diffie-</w:t>
      </w:r>
      <w:r w:rsidRPr="000874B2">
        <w:rPr>
          <w:rFonts w:ascii="Times New Roman" w:hAnsi="Times New Roman" w:cs="Times New Roman"/>
          <w:kern w:val="0"/>
          <w:sz w:val="24"/>
          <w:szCs w:val="24"/>
        </w:rPr>
        <w:lastRenderedPageBreak/>
        <w:t>Hellman and Its Use in the IKE Protocols CRYPTO 2003: 400-425.</w:t>
      </w:r>
    </w:p>
    <w:p w14:paraId="6701451E"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K.G. Paterson and H. Wee. On the Security of the TLS Protocol: A Systematic Analysis. CRYPTO 2013: 429-448.</w:t>
      </w:r>
    </w:p>
    <w:p w14:paraId="36C57B4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Kuwakado and M. Morii. Quantum Distinguisher between the 3-round Feistel Cipher and the Random Permutation. IEEE ISIT 2010: 2682-2685.</w:t>
      </w:r>
    </w:p>
    <w:p w14:paraId="5116EB12"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Langlois and D. Stehl_e. Worst-case to Average-case Reductions for Module Lattices. Des. Codes Cryptography, 75(3): 565-599, 2015.</w:t>
      </w:r>
    </w:p>
    <w:p w14:paraId="7744E5AE"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Lindner and C. Peikert. Better Key Sizes (and Attacks) for LWE-Based Encryption. CT-RSA 2011: 319-339.</w:t>
      </w:r>
    </w:p>
    <w:p w14:paraId="292C43BE"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D. Micciancio, C. Peikert, and A. Rosen. SWIFFT: A Mmodest Proposal for FFT Hashing., FSE 2008: 54-72.</w:t>
      </w:r>
    </w:p>
    <w:p w14:paraId="222F897F"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C. Peikert, and O. Regev. On Ideal Lattices and Learning with Errors over Rings. EUROCRYPT 2010: 1-23.</w:t>
      </w:r>
    </w:p>
    <w:p w14:paraId="14BA8CD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C. Peikert, and O. Regev. A Toolkit for Ring-LWE Cryptography. EUROCRYPT 2013: 35-54</w:t>
      </w:r>
    </w:p>
    <w:p w14:paraId="53B963A0"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Montgomery. Modular Multiplication Without Trial Division. Mathematics of Computation, vol. 44, 519521, 1985.</w:t>
      </w:r>
    </w:p>
    <w:p w14:paraId="0A2FDD53"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K. G. Paterson, T. Ristenpart, and T. Shrimpton. Tag Size Does Matter: Attacks and Proofs for the TLS Record Protocol. ASIACRYPT 2011: 372-389.</w:t>
      </w:r>
    </w:p>
    <w:p w14:paraId="694A77B7"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Public-Key Cryptosystems from the Worst-Case Shortest Vector Problem. STOC 2009: 333-342.</w:t>
      </w:r>
    </w:p>
    <w:p w14:paraId="68DF9B05"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Lattice Cryptography for the Internet. PQCrypto 2014: 197-219.</w:t>
      </w:r>
    </w:p>
    <w:p w14:paraId="654AEC1A"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A Decade of Lattice Cryptography. In Foundations and Trends in Theoretical Computer Science, Volume 10, Issue 4, pages 283-424, 2016.</w:t>
      </w:r>
    </w:p>
    <w:p w14:paraId="065080C2"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O. Regev and N. Stephens-Davidowitz. Pseudorandomness of Ring-LWE for Any Ring and Modulus. STOC 2017: 461-473.</w:t>
      </w:r>
    </w:p>
    <w:p w14:paraId="596847C0"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V. Vaikuntanathan, and B. Waters. A Framework for E_cient and Composable Oblivious Transfer. CRYPTO 2008: 554-571.</w:t>
      </w:r>
    </w:p>
    <w:p w14:paraId="1095703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 xml:space="preserve">A.V. Poppelen, Cryptographic Decoding of the Leech Lattice. Cryptology ePrint </w:t>
      </w:r>
      <w:r w:rsidRPr="000874B2">
        <w:rPr>
          <w:rFonts w:ascii="Times New Roman" w:hAnsi="Times New Roman" w:cs="Times New Roman"/>
          <w:kern w:val="0"/>
          <w:sz w:val="24"/>
          <w:szCs w:val="24"/>
        </w:rPr>
        <w:lastRenderedPageBreak/>
        <w:t>Archive, Report 2016/1050, 2016.</w:t>
      </w:r>
    </w:p>
    <w:p w14:paraId="4FFE8AD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T. Poppelmann and T. Guneysu. Towards Practical Lattice-Based Public-Key Encryption on Recon_gurable Hardware. SAC 2013: 68-85.</w:t>
      </w:r>
    </w:p>
    <w:p w14:paraId="7320BE3B"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O. Regev. On Lattices, Learning with Errors, Random Linear Codes, and Cryptography. Journal of the ACM (JACM), Volume 56, Issue 6, pages 34, 2009.</w:t>
      </w:r>
    </w:p>
    <w:p w14:paraId="4A2EC7C2"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Rescorla. The Transport Layer Security (TLS) Protocol Version 1.3.</w:t>
      </w:r>
    </w:p>
    <w:p w14:paraId="7FB22DB9"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Authenticated-Encryption with Associated-Data. ACM CCS 2002: 98-107.</w:t>
      </w:r>
    </w:p>
    <w:p w14:paraId="719100A6"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and T. Shrimpton. A Provable-Security Treatment of the Key-Wrap Problem. EUROCRYPT 2006: 373-390.</w:t>
      </w:r>
    </w:p>
    <w:p w14:paraId="62D2D69D"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 Schnorr and M. Euchner. Lattice Basis Reduction: Improved Practical Algorithms and Solving Subset Sum Problems. Mathematical Programming, Volume 66, Issue 2, pages 181-199, Springer, 1994.</w:t>
      </w:r>
    </w:p>
    <w:p w14:paraId="4D803E0B"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M.K. Simon. Probability Distributions Involving Gaussian Random Variables: A Handbook for Engineers and Scientists. Springer, 2012.</w:t>
      </w:r>
    </w:p>
    <w:p w14:paraId="4BD9133F"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Stebila and M. Mosca. Post-Quantum Key Exchange for the Internet and the Open Quantum Safe Project. Cryptology ePrint Archive, Report 2016/1017, 2016.</w:t>
      </w:r>
    </w:p>
    <w:p w14:paraId="61C43D43"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Strassen. Gaussian Elimination is not Optimal. Numerische Mathematik, Volume 13, Issue 4, pages 354-356, Springer, 1969.</w:t>
      </w:r>
    </w:p>
    <w:p w14:paraId="406F2A5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E. Targhi and D. Unruh. Post-Quantum Security of the Fujisaki-Okamoto and OAEP Transforms. TCC 2016-B: 192-216.</w:t>
      </w:r>
    </w:p>
    <w:p w14:paraId="03B79D14" w14:textId="77777777" w:rsidR="00D42AA7" w:rsidRPr="000874B2" w:rsidRDefault="00D42AA7" w:rsidP="00D42AA7">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Zhao. Identity-Concealed Authenticated Encryption and Key Exchange. ACM-CCS 2016: 1464-1479.</w:t>
      </w:r>
    </w:p>
    <w:p w14:paraId="3611C376" w14:textId="77777777" w:rsidR="00D42AA7" w:rsidRPr="000874B2" w:rsidRDefault="00D42AA7" w:rsidP="00D42AA7">
      <w:pPr>
        <w:widowControl/>
        <w:jc w:val="left"/>
        <w:rPr>
          <w:rFonts w:ascii="Times New Roman" w:hAnsi="Times New Roman" w:cs="Times New Roman"/>
          <w:kern w:val="0"/>
          <w:sz w:val="24"/>
          <w:szCs w:val="24"/>
        </w:rPr>
      </w:pPr>
      <w:r w:rsidRPr="000874B2">
        <w:rPr>
          <w:rFonts w:ascii="Times New Roman" w:hAnsi="Times New Roman" w:cs="Times New Roman"/>
          <w:kern w:val="0"/>
          <w:sz w:val="24"/>
          <w:szCs w:val="24"/>
        </w:rPr>
        <w:br w:type="page"/>
      </w:r>
    </w:p>
    <w:p w14:paraId="62844C5F"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37" w:name="_Toc8232970"/>
      <w:bookmarkStart w:id="38" w:name="_Toc9065967"/>
      <w:r w:rsidRPr="000874B2">
        <w:rPr>
          <w:rFonts w:ascii="Times New Roman" w:eastAsia="宋体" w:hAnsi="Times New Roman" w:cs="Times New Roman"/>
        </w:rPr>
        <w:lastRenderedPageBreak/>
        <w:t>原创性声明</w:t>
      </w:r>
      <w:bookmarkEnd w:id="37"/>
      <w:bookmarkEnd w:id="38"/>
    </w:p>
    <w:p w14:paraId="0872D5CC" w14:textId="77777777" w:rsidR="00D42AA7" w:rsidRPr="000874B2" w:rsidRDefault="00D42AA7" w:rsidP="00D42AA7">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本报告所提交的研究工作，除已明确标注和致谢的地方外，所有的观点、文字、图表及数据等均为自己的研究成果。他人研究对本研究工作的启发和贡献均已作了明确的说明和致谢。除文中已经注明引用的内容外，本</w:t>
      </w:r>
      <w:r w:rsidRPr="000874B2">
        <w:rPr>
          <w:rFonts w:ascii="Times New Roman" w:eastAsia="宋体" w:hAnsi="Times New Roman" w:cs="Times New Roman" w:hint="eastAsia"/>
          <w:sz w:val="24"/>
          <w:szCs w:val="24"/>
        </w:rPr>
        <w:t>报告</w:t>
      </w:r>
      <w:r w:rsidRPr="000874B2">
        <w:rPr>
          <w:rFonts w:ascii="Times New Roman" w:eastAsia="宋体" w:hAnsi="Times New Roman" w:cs="Times New Roman"/>
          <w:sz w:val="24"/>
          <w:szCs w:val="24"/>
        </w:rPr>
        <w:t>不包含任何其他个人或集体已经发表或撰写过的作品成果。对本文的研究做出重要贡献的个人和集体，均已在文中以明确方式标明。本人完全意识到本声明的法律结果由本人承担。</w:t>
      </w:r>
    </w:p>
    <w:p w14:paraId="53280DB5" w14:textId="77777777" w:rsidR="00D42AA7" w:rsidRPr="000874B2" w:rsidRDefault="00D42AA7" w:rsidP="00D42AA7">
      <w:pPr>
        <w:spacing w:line="360" w:lineRule="auto"/>
        <w:jc w:val="left"/>
        <w:rPr>
          <w:rFonts w:ascii="Times New Roman" w:eastAsia="宋体" w:hAnsi="Times New Roman" w:cs="Times New Roman"/>
          <w:sz w:val="24"/>
          <w:szCs w:val="24"/>
        </w:rPr>
      </w:pPr>
    </w:p>
    <w:p w14:paraId="42A2C912" w14:textId="77777777" w:rsidR="00D42AA7" w:rsidRPr="000874B2" w:rsidRDefault="00D42AA7" w:rsidP="00D42AA7">
      <w:pPr>
        <w:spacing w:line="360" w:lineRule="auto"/>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作者签名：</w:t>
      </w:r>
      <w:r w:rsidRPr="000874B2">
        <w:rPr>
          <w:rFonts w:ascii="Times New Roman" w:eastAsia="宋体" w:hAnsi="Times New Roman" w:cs="Times New Roman"/>
          <w:sz w:val="24"/>
          <w:szCs w:val="24"/>
        </w:rPr>
        <w:t xml:space="preserve">           </w:t>
      </w:r>
    </w:p>
    <w:p w14:paraId="7A089C17" w14:textId="77777777" w:rsidR="00D42AA7" w:rsidRPr="000874B2" w:rsidRDefault="00D42AA7" w:rsidP="00D42AA7">
      <w:pPr>
        <w:spacing w:line="360" w:lineRule="auto"/>
        <w:ind w:firstLineChars="200" w:firstLine="480"/>
        <w:jc w:val="left"/>
        <w:rPr>
          <w:rFonts w:ascii="Times New Roman" w:eastAsia="宋体" w:hAnsi="Times New Roman" w:cs="Times New Roman"/>
          <w:sz w:val="24"/>
          <w:szCs w:val="24"/>
        </w:rPr>
      </w:pPr>
    </w:p>
    <w:p w14:paraId="3759156B" w14:textId="77777777" w:rsidR="00D42AA7" w:rsidRPr="000874B2" w:rsidRDefault="00D42AA7" w:rsidP="00D42AA7">
      <w:pPr>
        <w:spacing w:line="360" w:lineRule="auto"/>
        <w:ind w:firstLineChars="200" w:firstLine="480"/>
        <w:jc w:val="left"/>
        <w:rPr>
          <w:rFonts w:ascii="Times New Roman" w:eastAsia="宋体" w:hAnsi="Times New Roman" w:cs="Times New Roman"/>
          <w:sz w:val="24"/>
          <w:szCs w:val="24"/>
        </w:rPr>
      </w:pPr>
    </w:p>
    <w:p w14:paraId="6F977579" w14:textId="77777777" w:rsidR="00D42AA7" w:rsidRPr="000874B2" w:rsidRDefault="00D42AA7" w:rsidP="00D42AA7">
      <w:pPr>
        <w:spacing w:line="360" w:lineRule="auto"/>
        <w:ind w:firstLineChars="200" w:firstLine="480"/>
        <w:jc w:val="right"/>
        <w:rPr>
          <w:rFonts w:ascii="Times New Roman" w:eastAsia="宋体" w:hAnsi="Times New Roman" w:cs="Times New Roman"/>
          <w:sz w:val="24"/>
          <w:szCs w:val="24"/>
        </w:rPr>
      </w:pPr>
    </w:p>
    <w:p w14:paraId="2082875D" w14:textId="77777777" w:rsidR="00D42AA7" w:rsidRPr="000874B2" w:rsidRDefault="00D42AA7" w:rsidP="00D42AA7">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时间：</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年</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月</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日</w:t>
      </w:r>
      <w:r w:rsidRPr="000874B2">
        <w:rPr>
          <w:rFonts w:ascii="Times New Roman" w:eastAsia="宋体" w:hAnsi="Times New Roman" w:cs="Times New Roman"/>
          <w:sz w:val="24"/>
          <w:szCs w:val="24"/>
        </w:rPr>
        <w:t xml:space="preserve"> </w:t>
      </w:r>
    </w:p>
    <w:p w14:paraId="4A8FBD8C" w14:textId="77777777" w:rsidR="00D42AA7" w:rsidRPr="000874B2" w:rsidRDefault="00D42AA7" w:rsidP="00D42AA7">
      <w:pPr>
        <w:widowControl/>
        <w:jc w:val="left"/>
        <w:rPr>
          <w:rFonts w:ascii="Times New Roman" w:eastAsia="宋体" w:hAnsi="Times New Roman" w:cs="Times New Roman"/>
          <w:sz w:val="24"/>
          <w:szCs w:val="24"/>
        </w:rPr>
        <w:sectPr w:rsidR="00D42AA7" w:rsidRPr="000874B2" w:rsidSect="007A32F8">
          <w:pgSz w:w="11906" w:h="16838"/>
          <w:pgMar w:top="1440" w:right="1800" w:bottom="1440" w:left="1800" w:header="851" w:footer="992" w:gutter="0"/>
          <w:cols w:space="425"/>
          <w:docGrid w:type="lines" w:linePitch="312"/>
        </w:sectPr>
      </w:pPr>
      <w:r w:rsidRPr="000874B2">
        <w:rPr>
          <w:rFonts w:ascii="Times New Roman" w:eastAsia="宋体" w:hAnsi="Times New Roman" w:cs="Times New Roman"/>
          <w:sz w:val="24"/>
          <w:szCs w:val="24"/>
        </w:rPr>
        <w:br w:type="page"/>
      </w:r>
    </w:p>
    <w:p w14:paraId="076777A2" w14:textId="77777777" w:rsidR="00D42AA7" w:rsidRPr="000874B2" w:rsidRDefault="00D42AA7" w:rsidP="00D42AA7">
      <w:pPr>
        <w:pStyle w:val="1"/>
        <w:keepNext w:val="0"/>
        <w:keepLines w:val="0"/>
        <w:numPr>
          <w:ilvl w:val="0"/>
          <w:numId w:val="6"/>
        </w:numPr>
        <w:rPr>
          <w:rFonts w:ascii="Times New Roman" w:eastAsia="宋体" w:hAnsi="Times New Roman" w:cs="Times New Roman"/>
        </w:rPr>
      </w:pPr>
      <w:bookmarkStart w:id="39" w:name="_Toc8232971"/>
      <w:bookmarkStart w:id="40" w:name="_Toc9065968"/>
      <w:r w:rsidRPr="000874B2">
        <w:rPr>
          <w:rFonts w:ascii="Times New Roman" w:eastAsia="宋体" w:hAnsi="Times New Roman" w:cs="Times New Roman" w:hint="eastAsia"/>
        </w:rPr>
        <w:lastRenderedPageBreak/>
        <w:t>未来</w:t>
      </w:r>
      <w:r w:rsidRPr="000874B2">
        <w:rPr>
          <w:rFonts w:ascii="Times New Roman" w:eastAsia="宋体" w:hAnsi="Times New Roman" w:cs="Times New Roman"/>
        </w:rPr>
        <w:t>工作</w:t>
      </w:r>
      <w:bookmarkEnd w:id="39"/>
      <w:bookmarkEnd w:id="40"/>
    </w:p>
    <w:p w14:paraId="5DE039B6" w14:textId="267DCFB9" w:rsidR="007A32F8" w:rsidRDefault="007A32F8" w:rsidP="007A32F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由于从</w:t>
      </w:r>
      <w:r>
        <w:rPr>
          <w:rFonts w:ascii="Times New Roman" w:eastAsia="宋体" w:hAnsi="Times New Roman" w:cs="Times New Roman" w:hint="eastAsia"/>
          <w:sz w:val="24"/>
          <w:szCs w:val="24"/>
        </w:rPr>
        <w:t>C</w:t>
      </w:r>
      <w:r>
        <w:rPr>
          <w:rFonts w:ascii="Times New Roman" w:eastAsia="宋体" w:hAnsi="Times New Roman" w:cs="Times New Roman"/>
          <w:sz w:val="24"/>
          <w:szCs w:val="24"/>
        </w:rPr>
        <w:t>PA</w:t>
      </w:r>
      <w:r>
        <w:rPr>
          <w:rFonts w:ascii="Times New Roman" w:eastAsia="宋体" w:hAnsi="Times New Roman" w:cs="Times New Roman"/>
          <w:sz w:val="24"/>
          <w:szCs w:val="24"/>
        </w:rPr>
        <w:t>安全的密钥封装到</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sz w:val="24"/>
          <w:szCs w:val="24"/>
        </w:rPr>
        <w:t>安全的密钥封装存在成熟和通用的转换方法</w:t>
      </w:r>
      <w:r>
        <w:rPr>
          <w:rFonts w:ascii="Times New Roman" w:eastAsia="宋体" w:hAnsi="Times New Roman" w:cs="Times New Roman" w:hint="eastAsia"/>
          <w:sz w:val="24"/>
          <w:szCs w:val="24"/>
        </w:rPr>
        <w:t>，</w:t>
      </w:r>
      <w:r>
        <w:rPr>
          <w:rFonts w:ascii="Times New Roman" w:eastAsia="宋体" w:hAnsi="Times New Roman" w:cs="Times New Roman"/>
          <w:sz w:val="24"/>
          <w:szCs w:val="24"/>
        </w:rPr>
        <w:t>本算法提案聚焦基于</w:t>
      </w:r>
      <w:r>
        <w:rPr>
          <w:rFonts w:ascii="Times New Roman" w:eastAsia="宋体" w:hAnsi="Times New Roman" w:cs="Times New Roman"/>
          <w:sz w:val="24"/>
          <w:szCs w:val="24"/>
        </w:rPr>
        <w:t>LWR</w:t>
      </w:r>
      <w:r>
        <w:rPr>
          <w:rFonts w:ascii="Times New Roman" w:eastAsia="宋体" w:hAnsi="Times New Roman" w:cs="Times New Roman"/>
          <w:sz w:val="24"/>
          <w:szCs w:val="24"/>
        </w:rPr>
        <w:t>的密钥封装</w:t>
      </w:r>
      <w:r>
        <w:rPr>
          <w:rFonts w:ascii="Times New Roman" w:eastAsia="宋体" w:hAnsi="Times New Roman" w:cs="Times New Roman" w:hint="eastAsia"/>
          <w:sz w:val="24"/>
          <w:szCs w:val="24"/>
        </w:rPr>
        <w:t>，</w:t>
      </w:r>
      <w:r>
        <w:rPr>
          <w:rFonts w:ascii="Times New Roman" w:eastAsia="宋体" w:hAnsi="Times New Roman" w:cs="Times New Roman"/>
          <w:sz w:val="24"/>
          <w:szCs w:val="24"/>
        </w:rPr>
        <w:t>特别是对应于</w:t>
      </w:r>
      <w:r>
        <w:rPr>
          <w:rFonts w:ascii="Times New Roman" w:eastAsia="宋体" w:hAnsi="Times New Roman" w:cs="Times New Roman"/>
          <w:sz w:val="24"/>
          <w:szCs w:val="24"/>
        </w:rPr>
        <w:t>ElGamal</w:t>
      </w:r>
      <w:r>
        <w:rPr>
          <w:rFonts w:ascii="Times New Roman" w:eastAsia="宋体" w:hAnsi="Times New Roman" w:cs="Times New Roman"/>
          <w:sz w:val="24"/>
          <w:szCs w:val="24"/>
        </w:rPr>
        <w:t>类型的</w:t>
      </w:r>
      <w:r>
        <w:rPr>
          <w:rFonts w:ascii="Times New Roman" w:eastAsia="宋体" w:hAnsi="Times New Roman" w:cs="Times New Roman" w:hint="eastAsia"/>
          <w:sz w:val="24"/>
          <w:szCs w:val="24"/>
        </w:rPr>
        <w:t>C</w:t>
      </w:r>
      <w:r>
        <w:rPr>
          <w:rFonts w:ascii="Times New Roman" w:eastAsia="宋体" w:hAnsi="Times New Roman" w:cs="Times New Roman"/>
          <w:sz w:val="24"/>
          <w:szCs w:val="24"/>
        </w:rPr>
        <w:t>PA-</w:t>
      </w:r>
      <w:r>
        <w:rPr>
          <w:rFonts w:ascii="Times New Roman" w:eastAsia="宋体" w:hAnsi="Times New Roman" w:cs="Times New Roman"/>
          <w:sz w:val="24"/>
          <w:szCs w:val="24"/>
        </w:rPr>
        <w:t>安全的密钥封装机制</w:t>
      </w:r>
      <w:r>
        <w:rPr>
          <w:rFonts w:ascii="Times New Roman" w:eastAsia="宋体" w:hAnsi="Times New Roman" w:cs="Times New Roman" w:hint="eastAsia"/>
          <w:sz w:val="24"/>
          <w:szCs w:val="24"/>
        </w:rPr>
        <w:t>，</w:t>
      </w:r>
      <w:r>
        <w:rPr>
          <w:rFonts w:ascii="Times New Roman" w:eastAsia="宋体" w:hAnsi="Times New Roman" w:cs="Times New Roman"/>
          <w:sz w:val="24"/>
          <w:szCs w:val="24"/>
        </w:rPr>
        <w:t>这</w:t>
      </w:r>
      <w:r>
        <w:rPr>
          <w:rFonts w:ascii="Times New Roman" w:eastAsia="宋体" w:hAnsi="Times New Roman" w:cs="Times New Roman" w:hint="eastAsia"/>
          <w:sz w:val="24"/>
          <w:szCs w:val="24"/>
        </w:rPr>
        <w:t>是</w:t>
      </w:r>
      <w:r>
        <w:rPr>
          <w:rFonts w:ascii="Times New Roman" w:eastAsia="宋体" w:hAnsi="Times New Roman" w:cs="Times New Roman" w:hint="eastAsia"/>
          <w:sz w:val="24"/>
          <w:szCs w:val="24"/>
        </w:rPr>
        <w:t>T</w:t>
      </w:r>
      <w:r>
        <w:rPr>
          <w:rFonts w:ascii="Times New Roman" w:eastAsia="宋体" w:hAnsi="Times New Roman" w:cs="Times New Roman"/>
          <w:sz w:val="24"/>
          <w:szCs w:val="24"/>
        </w:rPr>
        <w:t>LS</w:t>
      </w:r>
      <w:r>
        <w:rPr>
          <w:rFonts w:ascii="Times New Roman" w:eastAsia="宋体" w:hAnsi="Times New Roman" w:cs="Times New Roman"/>
          <w:sz w:val="24"/>
          <w:szCs w:val="24"/>
        </w:rPr>
        <w:t>和</w:t>
      </w:r>
      <w:r>
        <w:rPr>
          <w:rFonts w:ascii="Times New Roman" w:eastAsia="宋体" w:hAnsi="Times New Roman" w:cs="Times New Roman" w:hint="eastAsia"/>
          <w:sz w:val="24"/>
          <w:szCs w:val="24"/>
        </w:rPr>
        <w:t>I</w:t>
      </w:r>
      <w:r>
        <w:rPr>
          <w:rFonts w:ascii="Times New Roman" w:eastAsia="宋体" w:hAnsi="Times New Roman" w:cs="Times New Roman"/>
          <w:sz w:val="24"/>
          <w:szCs w:val="24"/>
        </w:rPr>
        <w:t>KE</w:t>
      </w:r>
      <w:r>
        <w:rPr>
          <w:rFonts w:ascii="Times New Roman" w:eastAsia="宋体" w:hAnsi="Times New Roman" w:cs="Times New Roman"/>
          <w:sz w:val="24"/>
          <w:szCs w:val="24"/>
        </w:rPr>
        <w:t>等大规模应用的认证密钥协商协议的基础部分</w:t>
      </w:r>
      <w:r>
        <w:rPr>
          <w:rFonts w:ascii="Times New Roman" w:eastAsia="宋体" w:hAnsi="Times New Roman" w:cs="Times New Roman" w:hint="eastAsia"/>
          <w:sz w:val="24"/>
          <w:szCs w:val="24"/>
        </w:rPr>
        <w:t>。未来，我们计划明确给出</w:t>
      </w:r>
      <w:r>
        <w:rPr>
          <w:rFonts w:ascii="Times New Roman" w:eastAsia="宋体" w:hAnsi="Times New Roman" w:cs="Times New Roman" w:hint="eastAsia"/>
          <w:sz w:val="24"/>
          <w:szCs w:val="24"/>
        </w:rPr>
        <w:t>C</w:t>
      </w:r>
      <w:r>
        <w:rPr>
          <w:rFonts w:ascii="Times New Roman" w:eastAsia="宋体" w:hAnsi="Times New Roman" w:cs="Times New Roman"/>
          <w:sz w:val="24"/>
          <w:szCs w:val="24"/>
        </w:rPr>
        <w:t>CA</w:t>
      </w:r>
      <w:r>
        <w:rPr>
          <w:rFonts w:ascii="Times New Roman" w:eastAsia="宋体" w:hAnsi="Times New Roman" w:cs="Times New Roman"/>
          <w:sz w:val="24"/>
          <w:szCs w:val="24"/>
        </w:rPr>
        <w:t>安全的密钥封装方案</w:t>
      </w:r>
      <w:r>
        <w:rPr>
          <w:rFonts w:ascii="Times New Roman" w:eastAsia="宋体" w:hAnsi="Times New Roman" w:cs="Times New Roman" w:hint="eastAsia"/>
          <w:sz w:val="24"/>
          <w:szCs w:val="24"/>
        </w:rPr>
        <w:t>。</w:t>
      </w:r>
    </w:p>
    <w:p w14:paraId="7E12F15A" w14:textId="5B82B90C" w:rsidR="007A32F8" w:rsidRDefault="007A32F8" w:rsidP="007A32F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另外</w:t>
      </w:r>
      <w:r>
        <w:rPr>
          <w:rFonts w:ascii="Times New Roman" w:eastAsia="宋体" w:hAnsi="Times New Roman" w:cs="Times New Roman" w:hint="eastAsia"/>
          <w:sz w:val="24"/>
          <w:szCs w:val="24"/>
        </w:rPr>
        <w:t>，</w:t>
      </w:r>
      <w:r>
        <w:rPr>
          <w:rFonts w:ascii="Times New Roman" w:eastAsia="宋体" w:hAnsi="Times New Roman" w:cs="Times New Roman"/>
          <w:sz w:val="24"/>
          <w:szCs w:val="24"/>
        </w:rPr>
        <w:t>由于我们的目标是给出基于</w:t>
      </w:r>
      <w:r>
        <w:rPr>
          <w:rFonts w:ascii="Times New Roman" w:eastAsia="宋体" w:hAnsi="Times New Roman" w:cs="Times New Roman" w:hint="eastAsia"/>
          <w:sz w:val="24"/>
          <w:szCs w:val="24"/>
        </w:rPr>
        <w:t>L</w:t>
      </w:r>
      <w:r>
        <w:rPr>
          <w:rFonts w:ascii="Times New Roman" w:eastAsia="宋体" w:hAnsi="Times New Roman" w:cs="Times New Roman"/>
          <w:sz w:val="24"/>
          <w:szCs w:val="24"/>
        </w:rPr>
        <w:t>WE</w:t>
      </w:r>
      <w:r>
        <w:rPr>
          <w:rFonts w:ascii="Times New Roman" w:eastAsia="宋体" w:hAnsi="Times New Roman" w:cs="Times New Roman"/>
          <w:sz w:val="24"/>
          <w:szCs w:val="24"/>
        </w:rPr>
        <w:t>及其变体的密钥协商和密钥封装的通用和一般化的框架</w:t>
      </w:r>
      <w:r>
        <w:rPr>
          <w:rFonts w:ascii="Times New Roman" w:eastAsia="宋体" w:hAnsi="Times New Roman" w:cs="Times New Roman" w:hint="eastAsia"/>
          <w:sz w:val="24"/>
          <w:szCs w:val="24"/>
        </w:rPr>
        <w:t>，这意味着我们的算法和协议的参数选取是非常灵活的。针对一次性握手协议而言，错误率约</w:t>
      </w:r>
      <w:r>
        <w:rPr>
          <w:rFonts w:ascii="Times New Roman" w:eastAsia="宋体" w:hAnsi="Times New Roman" w:cs="Times New Roman" w:hint="eastAsia"/>
          <w:sz w:val="24"/>
          <w:szCs w:val="24"/>
        </w:rPr>
        <w:t>2</w:t>
      </w:r>
      <w:r>
        <w:rPr>
          <w:rFonts w:ascii="Times New Roman" w:eastAsia="宋体" w:hAnsi="Times New Roman" w:cs="Times New Roman"/>
          <w:sz w:val="24"/>
          <w:szCs w:val="24"/>
        </w:rPr>
        <w:t>^{-30}</w:t>
      </w:r>
      <w:r w:rsidR="007D0254">
        <w:rPr>
          <w:rFonts w:ascii="Times New Roman" w:eastAsia="宋体" w:hAnsi="Times New Roman" w:cs="Times New Roman"/>
          <w:sz w:val="24"/>
          <w:szCs w:val="24"/>
        </w:rPr>
        <w:t>左右</w:t>
      </w:r>
      <w:r>
        <w:rPr>
          <w:rFonts w:ascii="Times New Roman" w:eastAsia="宋体" w:hAnsi="Times New Roman" w:cs="Times New Roman"/>
          <w:sz w:val="24"/>
          <w:szCs w:val="24"/>
        </w:rPr>
        <w:t>是国际学术界对一次性握手所</w:t>
      </w:r>
      <w:r w:rsidR="00123FC8">
        <w:rPr>
          <w:rFonts w:ascii="Times New Roman" w:eastAsia="宋体" w:hAnsi="Times New Roman" w:cs="Times New Roman" w:hint="eastAsia"/>
          <w:sz w:val="24"/>
          <w:szCs w:val="24"/>
        </w:rPr>
        <w:t>普遍</w:t>
      </w:r>
      <w:r w:rsidR="00123FC8">
        <w:rPr>
          <w:rFonts w:ascii="Times New Roman" w:eastAsia="宋体" w:hAnsi="Times New Roman" w:cs="Times New Roman"/>
          <w:sz w:val="24"/>
          <w:szCs w:val="24"/>
        </w:rPr>
        <w:t>认可</w:t>
      </w:r>
      <w:r>
        <w:rPr>
          <w:rFonts w:ascii="Times New Roman" w:eastAsia="宋体" w:hAnsi="Times New Roman" w:cs="Times New Roman"/>
          <w:sz w:val="24"/>
          <w:szCs w:val="24"/>
        </w:rPr>
        <w:t>的错误率</w:t>
      </w:r>
      <w:r>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未来根据</w:t>
      </w:r>
      <w:r>
        <w:rPr>
          <w:rFonts w:ascii="Times New Roman" w:eastAsia="宋体" w:hAnsi="Times New Roman" w:cs="Times New Roman" w:hint="eastAsia"/>
          <w:sz w:val="24"/>
          <w:szCs w:val="24"/>
        </w:rPr>
        <w:t>国际</w:t>
      </w:r>
      <w:r w:rsidRPr="000874B2">
        <w:rPr>
          <w:rFonts w:ascii="Times New Roman" w:eastAsia="宋体" w:hAnsi="Times New Roman" w:cs="Times New Roman"/>
          <w:sz w:val="24"/>
          <w:szCs w:val="24"/>
        </w:rPr>
        <w:t>后量子密码竞赛的进展和我国对基于</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WE</w:t>
      </w:r>
      <w:r w:rsidRPr="000874B2">
        <w:rPr>
          <w:rFonts w:ascii="Times New Roman" w:eastAsia="宋体" w:hAnsi="Times New Roman" w:cs="Times New Roman"/>
          <w:sz w:val="24"/>
          <w:szCs w:val="24"/>
        </w:rPr>
        <w:t>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sz w:val="24"/>
          <w:szCs w:val="24"/>
        </w:rPr>
        <w:t>密码标准的需求</w:t>
      </w:r>
      <w:r w:rsidRPr="000874B2">
        <w:rPr>
          <w:rFonts w:ascii="Times New Roman" w:eastAsia="宋体" w:hAnsi="Times New Roman" w:cs="Times New Roman" w:hint="eastAsia"/>
          <w:sz w:val="24"/>
          <w:szCs w:val="24"/>
        </w:rPr>
        <w:t>，</w:t>
      </w:r>
      <w:r>
        <w:rPr>
          <w:rFonts w:ascii="Times New Roman" w:eastAsia="宋体" w:hAnsi="Times New Roman" w:cs="Times New Roman"/>
          <w:sz w:val="24"/>
          <w:szCs w:val="24"/>
        </w:rPr>
        <w:t>我们可以选取新的参数</w:t>
      </w:r>
      <w:r>
        <w:rPr>
          <w:rFonts w:ascii="Times New Roman" w:eastAsia="宋体" w:hAnsi="Times New Roman" w:cs="Times New Roman" w:hint="eastAsia"/>
          <w:sz w:val="24"/>
          <w:szCs w:val="24"/>
        </w:rPr>
        <w:t>，在安全性、效率、和错误率之间进行新的平衡，这和算法和协议的数学结构和</w:t>
      </w:r>
      <w:proofErr w:type="gramStart"/>
      <w:r>
        <w:rPr>
          <w:rFonts w:ascii="Times New Roman" w:eastAsia="宋体" w:hAnsi="Times New Roman" w:cs="Times New Roman" w:hint="eastAsia"/>
          <w:sz w:val="24"/>
          <w:szCs w:val="24"/>
        </w:rPr>
        <w:t>可</w:t>
      </w:r>
      <w:proofErr w:type="gramEnd"/>
      <w:r>
        <w:rPr>
          <w:rFonts w:ascii="Times New Roman" w:eastAsia="宋体" w:hAnsi="Times New Roman" w:cs="Times New Roman" w:hint="eastAsia"/>
          <w:sz w:val="24"/>
          <w:szCs w:val="24"/>
        </w:rPr>
        <w:t>证明安全没有关系。</w:t>
      </w:r>
    </w:p>
    <w:p w14:paraId="06008AFA" w14:textId="77777777" w:rsidR="007A32F8" w:rsidRPr="007A32F8" w:rsidRDefault="007A32F8" w:rsidP="007A32F8">
      <w:pPr>
        <w:widowControl/>
        <w:spacing w:line="360" w:lineRule="auto"/>
        <w:jc w:val="left"/>
        <w:rPr>
          <w:rFonts w:ascii="Times New Roman" w:eastAsia="宋体" w:hAnsi="Times New Roman" w:cs="Times New Roman"/>
          <w:sz w:val="24"/>
          <w:szCs w:val="24"/>
        </w:rPr>
      </w:pPr>
    </w:p>
    <w:p w14:paraId="4216D554" w14:textId="77777777" w:rsidR="007A32F8" w:rsidRDefault="007A32F8" w:rsidP="00D42AA7">
      <w:pPr>
        <w:widowControl/>
        <w:spacing w:line="360" w:lineRule="auto"/>
        <w:ind w:firstLineChars="200" w:firstLine="480"/>
        <w:jc w:val="left"/>
        <w:rPr>
          <w:rFonts w:ascii="Times New Roman" w:eastAsia="宋体" w:hAnsi="Times New Roman" w:cs="Times New Roman"/>
          <w:sz w:val="24"/>
          <w:szCs w:val="24"/>
        </w:rPr>
      </w:pPr>
    </w:p>
    <w:p w14:paraId="48CA27AC" w14:textId="77777777" w:rsidR="00D42AA7" w:rsidRPr="00FA4658" w:rsidRDefault="00D42AA7" w:rsidP="00D42AA7">
      <w:pPr>
        <w:spacing w:line="360" w:lineRule="auto"/>
        <w:jc w:val="left"/>
        <w:rPr>
          <w:rFonts w:ascii="Times New Roman" w:eastAsia="宋体" w:hAnsi="Times New Roman" w:cs="Times New Roman"/>
          <w:sz w:val="24"/>
          <w:szCs w:val="24"/>
        </w:rPr>
      </w:pPr>
    </w:p>
    <w:p w14:paraId="0E60CE06" w14:textId="77777777" w:rsidR="00D42AA7" w:rsidRPr="00700BC3" w:rsidRDefault="00D42AA7" w:rsidP="00D42AA7"/>
    <w:p w14:paraId="32CC7C2B" w14:textId="77777777" w:rsidR="00D42AA7" w:rsidRPr="00D93A85" w:rsidRDefault="00D42AA7" w:rsidP="00D42AA7">
      <w:pPr>
        <w:spacing w:line="360" w:lineRule="auto"/>
        <w:ind w:firstLineChars="200" w:firstLine="420"/>
      </w:pPr>
    </w:p>
    <w:p w14:paraId="2ACD475A" w14:textId="77777777" w:rsidR="008D21A1" w:rsidRPr="00D42AA7" w:rsidRDefault="008D21A1"/>
    <w:sectPr w:rsidR="008D21A1" w:rsidRPr="00D42AA7" w:rsidSect="007A32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054DB" w14:textId="77777777" w:rsidR="00A93885" w:rsidRDefault="00A93885" w:rsidP="00D42AA7">
      <w:r>
        <w:separator/>
      </w:r>
    </w:p>
  </w:endnote>
  <w:endnote w:type="continuationSeparator" w:id="0">
    <w:p w14:paraId="4601BAB7" w14:textId="77777777" w:rsidR="00A93885" w:rsidRDefault="00A93885" w:rsidP="00D4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MR10">
    <w:altName w:val="Calibri"/>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D0FE5" w14:textId="77777777" w:rsidR="007A32F8" w:rsidRDefault="007A32F8">
    <w:pPr>
      <w:pStyle w:val="a5"/>
      <w:jc w:val="center"/>
    </w:pPr>
  </w:p>
  <w:p w14:paraId="4AB7BB1A" w14:textId="77777777" w:rsidR="007A32F8" w:rsidRDefault="007A32F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295943"/>
      <w:docPartObj>
        <w:docPartGallery w:val="Page Numbers (Bottom of Page)"/>
        <w:docPartUnique/>
      </w:docPartObj>
    </w:sdtPr>
    <w:sdtEndPr/>
    <w:sdtContent>
      <w:p w14:paraId="425C06BC" w14:textId="036EFD70" w:rsidR="007A32F8" w:rsidRDefault="007A32F8">
        <w:pPr>
          <w:pStyle w:val="a5"/>
          <w:jc w:val="center"/>
        </w:pPr>
        <w:r>
          <w:fldChar w:fldCharType="begin"/>
        </w:r>
        <w:r>
          <w:instrText>PAGE   \* MERGEFORMAT</w:instrText>
        </w:r>
        <w:r>
          <w:fldChar w:fldCharType="separate"/>
        </w:r>
        <w:r w:rsidR="005D3C79" w:rsidRPr="005D3C79">
          <w:rPr>
            <w:noProof/>
            <w:lang w:val="zh-CN"/>
          </w:rPr>
          <w:t>20</w:t>
        </w:r>
        <w:r>
          <w:fldChar w:fldCharType="end"/>
        </w:r>
      </w:p>
    </w:sdtContent>
  </w:sdt>
  <w:p w14:paraId="5F7B206E" w14:textId="77777777" w:rsidR="007A32F8" w:rsidRDefault="007A32F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1DB6C" w14:textId="77777777" w:rsidR="00A93885" w:rsidRDefault="00A93885" w:rsidP="00D42AA7">
      <w:r>
        <w:separator/>
      </w:r>
    </w:p>
  </w:footnote>
  <w:footnote w:type="continuationSeparator" w:id="0">
    <w:p w14:paraId="71D1DA2E" w14:textId="77777777" w:rsidR="00A93885" w:rsidRDefault="00A93885" w:rsidP="00D42A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563"/>
    <w:multiLevelType w:val="hybridMultilevel"/>
    <w:tmpl w:val="F0B28954"/>
    <w:lvl w:ilvl="0" w:tplc="DADA93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F65FB"/>
    <w:multiLevelType w:val="hybridMultilevel"/>
    <w:tmpl w:val="341ED34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A7B337E"/>
    <w:multiLevelType w:val="hybridMultilevel"/>
    <w:tmpl w:val="392CC68E"/>
    <w:lvl w:ilvl="0" w:tplc="7A243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E3526"/>
    <w:multiLevelType w:val="hybridMultilevel"/>
    <w:tmpl w:val="804434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CE7AC4"/>
    <w:multiLevelType w:val="hybridMultilevel"/>
    <w:tmpl w:val="F662C0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80AA6"/>
    <w:multiLevelType w:val="hybridMultilevel"/>
    <w:tmpl w:val="9A264508"/>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8079EC"/>
    <w:multiLevelType w:val="hybridMultilevel"/>
    <w:tmpl w:val="63E834D6"/>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15:restartNumberingAfterBreak="0">
    <w:nsid w:val="15982ABF"/>
    <w:multiLevelType w:val="hybridMultilevel"/>
    <w:tmpl w:val="77C0A654"/>
    <w:lvl w:ilvl="0" w:tplc="29A8660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958692A"/>
    <w:multiLevelType w:val="hybridMultilevel"/>
    <w:tmpl w:val="6ED8C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FD4307"/>
    <w:multiLevelType w:val="multilevel"/>
    <w:tmpl w:val="ECB81184"/>
    <w:lvl w:ilvl="0">
      <w:start w:val="1"/>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1A7D3C"/>
    <w:multiLevelType w:val="hybridMultilevel"/>
    <w:tmpl w:val="9630359C"/>
    <w:lvl w:ilvl="0" w:tplc="0BEE0CB6">
      <w:start w:val="1"/>
      <w:numFmt w:val="decimal"/>
      <w:lvlText w:val="%1．"/>
      <w:lvlJc w:val="left"/>
      <w:pPr>
        <w:ind w:left="510" w:hanging="51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717F8E"/>
    <w:multiLevelType w:val="hybridMultilevel"/>
    <w:tmpl w:val="94702C8E"/>
    <w:lvl w:ilvl="0" w:tplc="763097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74848"/>
    <w:multiLevelType w:val="hybridMultilevel"/>
    <w:tmpl w:val="692EA9BC"/>
    <w:lvl w:ilvl="0" w:tplc="B67AE2B2">
      <w:start w:val="1"/>
      <w:numFmt w:val="decimal"/>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8C290C"/>
    <w:multiLevelType w:val="hybridMultilevel"/>
    <w:tmpl w:val="E90AC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FA5891"/>
    <w:multiLevelType w:val="hybridMultilevel"/>
    <w:tmpl w:val="D61EE81E"/>
    <w:lvl w:ilvl="0" w:tplc="0409000F">
      <w:start w:val="1"/>
      <w:numFmt w:val="decimal"/>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5" w15:restartNumberingAfterBreak="0">
    <w:nsid w:val="4066539B"/>
    <w:multiLevelType w:val="hybridMultilevel"/>
    <w:tmpl w:val="77B82CDA"/>
    <w:lvl w:ilvl="0" w:tplc="9A820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21E33C9"/>
    <w:multiLevelType w:val="hybridMultilevel"/>
    <w:tmpl w:val="1EF28DA8"/>
    <w:lvl w:ilvl="0" w:tplc="D9D671C2">
      <w:start w:val="2"/>
      <w:numFmt w:val="bullet"/>
      <w:lvlText w:val=""/>
      <w:lvlJc w:val="left"/>
      <w:pPr>
        <w:ind w:left="840" w:hanging="360"/>
      </w:pPr>
      <w:rPr>
        <w:rFonts w:ascii="Wingdings" w:eastAsia="宋体"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45B60D3B"/>
    <w:multiLevelType w:val="multilevel"/>
    <w:tmpl w:val="C3DA2AA0"/>
    <w:lvl w:ilvl="0">
      <w:start w:val="3"/>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B51550"/>
    <w:multiLevelType w:val="hybridMultilevel"/>
    <w:tmpl w:val="7FE2A07E"/>
    <w:lvl w:ilvl="0" w:tplc="F81AC8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9D4168"/>
    <w:multiLevelType w:val="hybridMultilevel"/>
    <w:tmpl w:val="F90AB2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A9E2557"/>
    <w:multiLevelType w:val="hybridMultilevel"/>
    <w:tmpl w:val="DED8B7FE"/>
    <w:lvl w:ilvl="0" w:tplc="C5ACF3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0060A91"/>
    <w:multiLevelType w:val="hybridMultilevel"/>
    <w:tmpl w:val="36D6293A"/>
    <w:lvl w:ilvl="0" w:tplc="D8B2C216">
      <w:start w:val="5"/>
      <w:numFmt w:val="bullet"/>
      <w:lvlText w:val="—"/>
      <w:lvlJc w:val="left"/>
      <w:pPr>
        <w:ind w:left="360" w:hanging="360"/>
      </w:pPr>
      <w:rPr>
        <w:rFonts w:ascii="等线" w:eastAsia="等线" w:hAnsi="等线" w:cs="CMR10"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B5A6E"/>
    <w:multiLevelType w:val="multilevel"/>
    <w:tmpl w:val="09B6E5A4"/>
    <w:lvl w:ilvl="0">
      <w:start w:val="1"/>
      <w:numFmt w:val="decimal"/>
      <w:lvlText w:val="%1"/>
      <w:lvlJc w:val="left"/>
      <w:pPr>
        <w:ind w:left="480" w:hanging="480"/>
      </w:pPr>
      <w:rPr>
        <w:rFonts w:hint="eastAsia"/>
      </w:rPr>
    </w:lvl>
    <w:lvl w:ilvl="1">
      <w:start w:val="1"/>
      <w:numFmt w:val="decimal"/>
      <w:lvlText w:val="%1.%2"/>
      <w:lvlJc w:val="left"/>
      <w:pPr>
        <w:ind w:left="480" w:hanging="48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4" w15:restartNumberingAfterBreak="0">
    <w:nsid w:val="67767098"/>
    <w:multiLevelType w:val="multilevel"/>
    <w:tmpl w:val="D70CA7DE"/>
    <w:lvl w:ilvl="0">
      <w:start w:val="1"/>
      <w:numFmt w:val="decimal"/>
      <w:lvlText w:val="%1"/>
      <w:lvlJc w:val="left"/>
      <w:pPr>
        <w:ind w:left="680" w:hanging="680"/>
      </w:pPr>
      <w:rPr>
        <w:rFonts w:hint="eastAsia"/>
        <w:lang w:val="en-US"/>
      </w:rPr>
    </w:lvl>
    <w:lvl w:ilvl="1">
      <w:start w:val="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9F119D9"/>
    <w:multiLevelType w:val="hybridMultilevel"/>
    <w:tmpl w:val="060C52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6" w15:restartNumberingAfterBreak="0">
    <w:nsid w:val="6D0236AE"/>
    <w:multiLevelType w:val="hybridMultilevel"/>
    <w:tmpl w:val="C714DB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19E1925"/>
    <w:multiLevelType w:val="hybridMultilevel"/>
    <w:tmpl w:val="BA12C5CE"/>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8" w15:restartNumberingAfterBreak="0">
    <w:nsid w:val="722260F9"/>
    <w:multiLevelType w:val="hybridMultilevel"/>
    <w:tmpl w:val="EE7251B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3"/>
  </w:num>
  <w:num w:numId="2">
    <w:abstractNumId w:val="19"/>
  </w:num>
  <w:num w:numId="3">
    <w:abstractNumId w:val="15"/>
  </w:num>
  <w:num w:numId="4">
    <w:abstractNumId w:val="7"/>
  </w:num>
  <w:num w:numId="5">
    <w:abstractNumId w:val="2"/>
  </w:num>
  <w:num w:numId="6">
    <w:abstractNumId w:val="24"/>
  </w:num>
  <w:num w:numId="7">
    <w:abstractNumId w:val="9"/>
  </w:num>
  <w:num w:numId="8">
    <w:abstractNumId w:val="3"/>
  </w:num>
  <w:num w:numId="9">
    <w:abstractNumId w:val="28"/>
  </w:num>
  <w:num w:numId="10">
    <w:abstractNumId w:val="18"/>
  </w:num>
  <w:num w:numId="11">
    <w:abstractNumId w:val="6"/>
  </w:num>
  <w:num w:numId="12">
    <w:abstractNumId w:val="27"/>
  </w:num>
  <w:num w:numId="13">
    <w:abstractNumId w:val="8"/>
  </w:num>
  <w:num w:numId="14">
    <w:abstractNumId w:val="25"/>
  </w:num>
  <w:num w:numId="15">
    <w:abstractNumId w:val="10"/>
  </w:num>
  <w:num w:numId="16">
    <w:abstractNumId w:val="22"/>
  </w:num>
  <w:num w:numId="17">
    <w:abstractNumId w:val="23"/>
  </w:num>
  <w:num w:numId="18">
    <w:abstractNumId w:val="0"/>
  </w:num>
  <w:num w:numId="19">
    <w:abstractNumId w:val="11"/>
  </w:num>
  <w:num w:numId="20">
    <w:abstractNumId w:val="5"/>
  </w:num>
  <w:num w:numId="21">
    <w:abstractNumId w:val="4"/>
  </w:num>
  <w:num w:numId="22">
    <w:abstractNumId w:val="17"/>
  </w:num>
  <w:num w:numId="23">
    <w:abstractNumId w:val="1"/>
  </w:num>
  <w:num w:numId="24">
    <w:abstractNumId w:val="12"/>
  </w:num>
  <w:num w:numId="25">
    <w:abstractNumId w:val="16"/>
  </w:num>
  <w:num w:numId="26">
    <w:abstractNumId w:val="21"/>
  </w:num>
  <w:num w:numId="27">
    <w:abstractNumId w:val="14"/>
  </w:num>
  <w:num w:numId="28">
    <w:abstractNumId w:val="20"/>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C5E"/>
    <w:rsid w:val="000628A5"/>
    <w:rsid w:val="000E3FC9"/>
    <w:rsid w:val="00123FC8"/>
    <w:rsid w:val="001443D0"/>
    <w:rsid w:val="00246C4A"/>
    <w:rsid w:val="002D7903"/>
    <w:rsid w:val="00367C5E"/>
    <w:rsid w:val="00537577"/>
    <w:rsid w:val="005D3C79"/>
    <w:rsid w:val="005F4CA8"/>
    <w:rsid w:val="00713C42"/>
    <w:rsid w:val="00726311"/>
    <w:rsid w:val="007419E2"/>
    <w:rsid w:val="007A32F8"/>
    <w:rsid w:val="007D0254"/>
    <w:rsid w:val="00824B69"/>
    <w:rsid w:val="00883EB3"/>
    <w:rsid w:val="008D21A1"/>
    <w:rsid w:val="009067A4"/>
    <w:rsid w:val="00A93885"/>
    <w:rsid w:val="00AD32F5"/>
    <w:rsid w:val="00B56DC4"/>
    <w:rsid w:val="00C9257C"/>
    <w:rsid w:val="00CD3BB7"/>
    <w:rsid w:val="00D42AA7"/>
    <w:rsid w:val="00DB4D89"/>
    <w:rsid w:val="00ED2B8C"/>
    <w:rsid w:val="00F22DBE"/>
    <w:rsid w:val="00F52AB9"/>
    <w:rsid w:val="00F97BA3"/>
    <w:rsid w:val="00FD2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55883"/>
  <w15:chartTrackingRefBased/>
  <w15:docId w15:val="{60FCCDA0-96C0-4A11-A380-C6E5714B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2AA7"/>
    <w:pPr>
      <w:widowControl w:val="0"/>
      <w:jc w:val="both"/>
    </w:pPr>
  </w:style>
  <w:style w:type="paragraph" w:styleId="1">
    <w:name w:val="heading 1"/>
    <w:basedOn w:val="a"/>
    <w:next w:val="a"/>
    <w:link w:val="10"/>
    <w:uiPriority w:val="9"/>
    <w:qFormat/>
    <w:rsid w:val="00D42AA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42A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42AA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2A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42AA7"/>
    <w:rPr>
      <w:sz w:val="18"/>
      <w:szCs w:val="18"/>
    </w:rPr>
  </w:style>
  <w:style w:type="paragraph" w:styleId="a5">
    <w:name w:val="footer"/>
    <w:basedOn w:val="a"/>
    <w:link w:val="a6"/>
    <w:uiPriority w:val="99"/>
    <w:unhideWhenUsed/>
    <w:rsid w:val="00D42AA7"/>
    <w:pPr>
      <w:tabs>
        <w:tab w:val="center" w:pos="4153"/>
        <w:tab w:val="right" w:pos="8306"/>
      </w:tabs>
      <w:snapToGrid w:val="0"/>
      <w:jc w:val="left"/>
    </w:pPr>
    <w:rPr>
      <w:sz w:val="18"/>
      <w:szCs w:val="18"/>
    </w:rPr>
  </w:style>
  <w:style w:type="character" w:customStyle="1" w:styleId="a6">
    <w:name w:val="页脚 字符"/>
    <w:basedOn w:val="a0"/>
    <w:link w:val="a5"/>
    <w:uiPriority w:val="99"/>
    <w:rsid w:val="00D42AA7"/>
    <w:rPr>
      <w:sz w:val="18"/>
      <w:szCs w:val="18"/>
    </w:rPr>
  </w:style>
  <w:style w:type="character" w:customStyle="1" w:styleId="10">
    <w:name w:val="标题 1 字符"/>
    <w:basedOn w:val="a0"/>
    <w:link w:val="1"/>
    <w:uiPriority w:val="9"/>
    <w:rsid w:val="00D42AA7"/>
    <w:rPr>
      <w:b/>
      <w:bCs/>
      <w:kern w:val="44"/>
      <w:sz w:val="44"/>
      <w:szCs w:val="44"/>
    </w:rPr>
  </w:style>
  <w:style w:type="character" w:customStyle="1" w:styleId="20">
    <w:name w:val="标题 2 字符"/>
    <w:basedOn w:val="a0"/>
    <w:link w:val="2"/>
    <w:uiPriority w:val="9"/>
    <w:rsid w:val="00D42AA7"/>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42AA7"/>
    <w:rPr>
      <w:b/>
      <w:bCs/>
      <w:sz w:val="32"/>
      <w:szCs w:val="32"/>
    </w:rPr>
  </w:style>
  <w:style w:type="paragraph" w:styleId="a7">
    <w:name w:val="List Paragraph"/>
    <w:basedOn w:val="a"/>
    <w:link w:val="a8"/>
    <w:uiPriority w:val="34"/>
    <w:qFormat/>
    <w:rsid w:val="00D42AA7"/>
    <w:pPr>
      <w:ind w:firstLineChars="200" w:firstLine="420"/>
    </w:pPr>
  </w:style>
  <w:style w:type="character" w:customStyle="1" w:styleId="a8">
    <w:name w:val="列出段落 字符"/>
    <w:basedOn w:val="a0"/>
    <w:link w:val="a7"/>
    <w:uiPriority w:val="34"/>
    <w:rsid w:val="00D42AA7"/>
  </w:style>
  <w:style w:type="table" w:styleId="a9">
    <w:name w:val="Table Grid"/>
    <w:basedOn w:val="a1"/>
    <w:uiPriority w:val="39"/>
    <w:rsid w:val="00D42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42AA7"/>
    <w:rPr>
      <w:color w:val="0563C1" w:themeColor="hyperlink"/>
      <w:u w:val="single"/>
    </w:rPr>
  </w:style>
  <w:style w:type="paragraph" w:styleId="TOC">
    <w:name w:val="TOC Heading"/>
    <w:basedOn w:val="1"/>
    <w:next w:val="a"/>
    <w:uiPriority w:val="39"/>
    <w:unhideWhenUsed/>
    <w:qFormat/>
    <w:rsid w:val="00D42AA7"/>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D42AA7"/>
    <w:pPr>
      <w:tabs>
        <w:tab w:val="left" w:pos="840"/>
        <w:tab w:val="right" w:leader="dot" w:pos="8296"/>
      </w:tabs>
    </w:pPr>
  </w:style>
  <w:style w:type="paragraph" w:styleId="21">
    <w:name w:val="toc 2"/>
    <w:basedOn w:val="a"/>
    <w:next w:val="a"/>
    <w:autoRedefine/>
    <w:uiPriority w:val="39"/>
    <w:unhideWhenUsed/>
    <w:rsid w:val="00D42AA7"/>
    <w:pPr>
      <w:tabs>
        <w:tab w:val="right" w:leader="dot" w:pos="8296"/>
      </w:tabs>
      <w:spacing w:line="400" w:lineRule="exact"/>
      <w:ind w:leftChars="200" w:left="420"/>
    </w:pPr>
  </w:style>
  <w:style w:type="paragraph" w:styleId="31">
    <w:name w:val="toc 3"/>
    <w:basedOn w:val="a"/>
    <w:next w:val="a"/>
    <w:autoRedefine/>
    <w:uiPriority w:val="39"/>
    <w:unhideWhenUsed/>
    <w:rsid w:val="00D42AA7"/>
    <w:pPr>
      <w:ind w:leftChars="400" w:left="840"/>
    </w:pPr>
  </w:style>
  <w:style w:type="character" w:customStyle="1" w:styleId="2Char">
    <w:name w:val="正文首行缩进 2 Char"/>
    <w:link w:val="BodyTextFirstIndent21"/>
    <w:qFormat/>
    <w:rsid w:val="00D42AA7"/>
    <w:rPr>
      <w:sz w:val="24"/>
    </w:rPr>
  </w:style>
  <w:style w:type="paragraph" w:customStyle="1" w:styleId="BodyTextFirstIndent21">
    <w:name w:val="Body Text First Indent 21"/>
    <w:basedOn w:val="a"/>
    <w:link w:val="2Char"/>
    <w:rsid w:val="00D42AA7"/>
    <w:pPr>
      <w:spacing w:after="120" w:line="360" w:lineRule="auto"/>
      <w:ind w:left="480" w:hanging="480"/>
      <w:jc w:val="left"/>
    </w:pPr>
    <w:rPr>
      <w:sz w:val="24"/>
    </w:rPr>
  </w:style>
  <w:style w:type="character" w:customStyle="1" w:styleId="ab">
    <w:name w:val="批注框文本 字符"/>
    <w:basedOn w:val="a0"/>
    <w:link w:val="ac"/>
    <w:uiPriority w:val="99"/>
    <w:semiHidden/>
    <w:rsid w:val="00D42AA7"/>
    <w:rPr>
      <w:sz w:val="16"/>
      <w:szCs w:val="16"/>
    </w:rPr>
  </w:style>
  <w:style w:type="paragraph" w:styleId="ac">
    <w:name w:val="Balloon Text"/>
    <w:basedOn w:val="a"/>
    <w:link w:val="ab"/>
    <w:uiPriority w:val="99"/>
    <w:semiHidden/>
    <w:unhideWhenUsed/>
    <w:rsid w:val="00D42AA7"/>
    <w:rPr>
      <w:sz w:val="16"/>
      <w:szCs w:val="16"/>
    </w:rPr>
  </w:style>
  <w:style w:type="character" w:customStyle="1" w:styleId="12">
    <w:name w:val="批注框文本 字符1"/>
    <w:basedOn w:val="a0"/>
    <w:uiPriority w:val="99"/>
    <w:semiHidden/>
    <w:rsid w:val="00D42AA7"/>
    <w:rPr>
      <w:sz w:val="18"/>
      <w:szCs w:val="18"/>
    </w:rPr>
  </w:style>
  <w:style w:type="paragraph" w:customStyle="1" w:styleId="13">
    <w:name w:val="正文文本首行缩进1"/>
    <w:basedOn w:val="a"/>
    <w:qFormat/>
    <w:rsid w:val="00D42AA7"/>
    <w:pPr>
      <w:spacing w:after="120"/>
      <w:ind w:firstLineChars="100" w:firstLine="420"/>
    </w:pPr>
    <w:rPr>
      <w:rFonts w:ascii="Times New Roman" w:eastAsia="宋体" w:hAnsi="Times New Roman" w:cs="Times New Roman"/>
      <w:sz w:val="24"/>
      <w:szCs w:val="20"/>
    </w:rPr>
  </w:style>
  <w:style w:type="paragraph" w:customStyle="1" w:styleId="210">
    <w:name w:val="正文文本首行缩进 21"/>
    <w:basedOn w:val="a"/>
    <w:rsid w:val="00D42AA7"/>
    <w:pPr>
      <w:spacing w:after="120" w:line="360" w:lineRule="auto"/>
      <w:ind w:left="480" w:hanging="480"/>
      <w:jc w:val="left"/>
    </w:pPr>
    <w:rPr>
      <w:rFonts w:ascii="Times New Roman" w:eastAsia="宋体" w:hAnsi="Times New Roman" w:cs="Times New Roman"/>
      <w:sz w:val="24"/>
      <w:szCs w:val="20"/>
      <w:lang w:val="zh-CN"/>
    </w:rPr>
  </w:style>
  <w:style w:type="character" w:styleId="ad">
    <w:name w:val="Placeholder Text"/>
    <w:basedOn w:val="a0"/>
    <w:uiPriority w:val="99"/>
    <w:semiHidden/>
    <w:rsid w:val="005375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1099</TotalTime>
  <Pages>1</Pages>
  <Words>6389</Words>
  <Characters>36420</Characters>
  <Application>Microsoft Office Word</Application>
  <DocSecurity>0</DocSecurity>
  <Lines>303</Lines>
  <Paragraphs>85</Paragraphs>
  <ScaleCrop>false</ScaleCrop>
  <Company/>
  <LinksUpToDate>false</LinksUpToDate>
  <CharactersWithSpaces>42724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Qin</dc:creator>
  <cp:keywords/>
  <dc:description/>
  <cp:lastModifiedBy>Guangye Sui</cp:lastModifiedBy>
  <cp:revision>33</cp:revision>
  <cp:lastPrinted>2019-05-17T20:53:00Z</cp:lastPrinted>
  <dcterms:created xsi:type="dcterms:W3CDTF">2019-05-11T03:50:00Z</dcterms:created>
  <dcterms:modified xsi:type="dcterms:W3CDTF">2019-05-17T20:55:00Z</dcterms:modified>
</cp:coreProperties>
</file>